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097" w:rsidRDefault="00CF4097" w:rsidP="00314800">
      <w:pPr>
        <w:spacing w:after="0" w:line="240" w:lineRule="auto"/>
        <w:jc w:val="center"/>
        <w:rPr>
          <w:rFonts w:ascii="Arial Black" w:hAnsi="Arial Black" w:cs="Arial"/>
          <w:b/>
          <w:sz w:val="28"/>
          <w:szCs w:val="28"/>
          <w:u w:val="single"/>
        </w:rPr>
      </w:pPr>
    </w:p>
    <w:p w:rsidR="00754F40" w:rsidRPr="00754F40" w:rsidRDefault="001036F2" w:rsidP="00314800">
      <w:pPr>
        <w:spacing w:after="0" w:line="240" w:lineRule="auto"/>
        <w:jc w:val="center"/>
        <w:rPr>
          <w:rFonts w:ascii="Arial Black" w:hAnsi="Arial Black" w:cs="Arial"/>
          <w:b/>
          <w:sz w:val="28"/>
          <w:szCs w:val="28"/>
          <w:u w:val="single"/>
        </w:rPr>
      </w:pPr>
      <w:r w:rsidRPr="00754F40">
        <w:rPr>
          <w:rFonts w:ascii="Arial Black" w:hAnsi="Arial Black" w:cs="Arial"/>
          <w:b/>
          <w:sz w:val="28"/>
          <w:szCs w:val="28"/>
          <w:u w:val="single"/>
        </w:rPr>
        <w:t>REGLAMENTO DE CONSTRUCCIÓN DEL</w:t>
      </w:r>
    </w:p>
    <w:p w:rsidR="001036F2" w:rsidRPr="00754F40" w:rsidRDefault="001036F2" w:rsidP="00314800">
      <w:pPr>
        <w:spacing w:after="0" w:line="240" w:lineRule="auto"/>
        <w:jc w:val="center"/>
        <w:rPr>
          <w:rFonts w:ascii="Arial Black" w:hAnsi="Arial Black" w:cs="Arial"/>
          <w:b/>
          <w:sz w:val="28"/>
          <w:szCs w:val="28"/>
          <w:u w:val="single"/>
        </w:rPr>
      </w:pPr>
      <w:r w:rsidRPr="00754F40">
        <w:rPr>
          <w:rFonts w:ascii="Arial Black" w:hAnsi="Arial Black" w:cs="Arial"/>
          <w:b/>
          <w:sz w:val="28"/>
          <w:szCs w:val="28"/>
          <w:u w:val="single"/>
        </w:rPr>
        <w:t>CONDOMINIO EL MASTIL</w:t>
      </w:r>
    </w:p>
    <w:p w:rsidR="00457000" w:rsidRPr="00FC549D" w:rsidRDefault="00457000" w:rsidP="001036F2">
      <w:pPr>
        <w:jc w:val="center"/>
        <w:rPr>
          <w:rFonts w:ascii="Arial" w:hAnsi="Arial" w:cs="Arial"/>
          <w:b/>
          <w:sz w:val="28"/>
          <w:szCs w:val="28"/>
          <w:u w:val="single"/>
        </w:rPr>
      </w:pPr>
    </w:p>
    <w:p w:rsidR="00314800" w:rsidRPr="00CF4097" w:rsidRDefault="00314800" w:rsidP="00314800">
      <w:pPr>
        <w:spacing w:after="0"/>
        <w:jc w:val="center"/>
        <w:rPr>
          <w:rFonts w:ascii="Arial Black" w:hAnsi="Arial Black" w:cs="Arial"/>
          <w:b/>
          <w:sz w:val="24"/>
          <w:szCs w:val="24"/>
          <w:u w:val="single"/>
        </w:rPr>
      </w:pPr>
      <w:r w:rsidRPr="00CF4097">
        <w:rPr>
          <w:rFonts w:ascii="Arial Black" w:hAnsi="Arial Black" w:cs="Arial"/>
          <w:b/>
          <w:sz w:val="24"/>
          <w:szCs w:val="24"/>
          <w:u w:val="single"/>
        </w:rPr>
        <w:t>TÍTULO I</w:t>
      </w:r>
    </w:p>
    <w:p w:rsidR="001036F2" w:rsidRPr="00CF4097" w:rsidRDefault="001036F2" w:rsidP="00314800">
      <w:pPr>
        <w:spacing w:after="0"/>
        <w:jc w:val="center"/>
        <w:rPr>
          <w:rFonts w:ascii="Arial Black" w:hAnsi="Arial Black" w:cs="Arial"/>
          <w:b/>
          <w:sz w:val="24"/>
          <w:szCs w:val="24"/>
          <w:u w:val="single"/>
        </w:rPr>
      </w:pPr>
      <w:r w:rsidRPr="00CF4097">
        <w:rPr>
          <w:rFonts w:ascii="Arial Black" w:hAnsi="Arial Black" w:cs="Arial"/>
          <w:b/>
          <w:sz w:val="24"/>
          <w:szCs w:val="24"/>
          <w:u w:val="single"/>
        </w:rPr>
        <w:t>ASPECTOS GENERALES.</w:t>
      </w:r>
    </w:p>
    <w:p w:rsidR="004F1A35" w:rsidRPr="004F1A35" w:rsidRDefault="009166EF" w:rsidP="00EF63EF">
      <w:pPr>
        <w:pStyle w:val="Ttulo1"/>
        <w:numPr>
          <w:ilvl w:val="0"/>
          <w:numId w:val="1"/>
        </w:numPr>
        <w:rPr>
          <w:rFonts w:ascii="Arial" w:hAnsi="Arial" w:cs="Arial"/>
          <w:color w:val="auto"/>
          <w:sz w:val="22"/>
          <w:szCs w:val="22"/>
        </w:rPr>
      </w:pPr>
      <w:r w:rsidRPr="009166EF">
        <w:rPr>
          <w:rFonts w:ascii="Arial" w:hAnsi="Arial" w:cs="Arial"/>
          <w:color w:val="auto"/>
          <w:sz w:val="22"/>
          <w:szCs w:val="22"/>
        </w:rPr>
        <w:t>DATOS GENERALES</w:t>
      </w:r>
    </w:p>
    <w:p w:rsidR="001036F2" w:rsidRPr="004F1A35" w:rsidRDefault="001036F2" w:rsidP="00EF63EF">
      <w:pPr>
        <w:pStyle w:val="Ttulo1"/>
        <w:numPr>
          <w:ilvl w:val="1"/>
          <w:numId w:val="1"/>
        </w:numPr>
        <w:rPr>
          <w:rFonts w:ascii="Arial" w:hAnsi="Arial" w:cs="Arial"/>
          <w:color w:val="auto"/>
          <w:sz w:val="22"/>
          <w:szCs w:val="22"/>
        </w:rPr>
      </w:pPr>
      <w:r w:rsidRPr="004F1A35">
        <w:rPr>
          <w:rFonts w:ascii="Arial" w:hAnsi="Arial" w:cs="Arial"/>
          <w:color w:val="auto"/>
          <w:sz w:val="22"/>
          <w:szCs w:val="22"/>
        </w:rPr>
        <w:t>DESCRIPCIÓN</w:t>
      </w:r>
    </w:p>
    <w:p w:rsidR="001036F2" w:rsidRPr="0055211E" w:rsidRDefault="001036F2" w:rsidP="0055211E">
      <w:pPr>
        <w:ind w:left="792"/>
        <w:jc w:val="both"/>
        <w:rPr>
          <w:rFonts w:ascii="Arial" w:hAnsi="Arial" w:cs="Arial"/>
        </w:rPr>
      </w:pPr>
      <w:r w:rsidRPr="0055211E">
        <w:rPr>
          <w:rFonts w:ascii="Arial" w:hAnsi="Arial" w:cs="Arial"/>
          <w:b/>
        </w:rPr>
        <w:t>El Mástil</w:t>
      </w:r>
      <w:r w:rsidRPr="0055211E">
        <w:rPr>
          <w:rFonts w:ascii="Arial" w:hAnsi="Arial" w:cs="Arial"/>
        </w:rPr>
        <w:t xml:space="preserve">, es un Condominio Residencial que está desarrollado sobre un terreno de </w:t>
      </w:r>
      <w:r w:rsidR="00354A21" w:rsidRPr="0055211E">
        <w:rPr>
          <w:rFonts w:ascii="Arial" w:hAnsi="Arial" w:cs="Arial"/>
        </w:rPr>
        <w:t>43,236.40 m2</w:t>
      </w:r>
      <w:r w:rsidRPr="0055211E">
        <w:rPr>
          <w:rFonts w:ascii="Arial" w:hAnsi="Arial" w:cs="Arial"/>
        </w:rPr>
        <w:t xml:space="preserve"> en el cual se han ubicado </w:t>
      </w:r>
      <w:r w:rsidR="00455376" w:rsidRPr="0055211E">
        <w:rPr>
          <w:rFonts w:ascii="Arial" w:hAnsi="Arial" w:cs="Arial"/>
        </w:rPr>
        <w:t>34 lotes</w:t>
      </w:r>
      <w:r w:rsidR="003C5E4B">
        <w:rPr>
          <w:rFonts w:ascii="Arial" w:hAnsi="Arial" w:cs="Arial"/>
        </w:rPr>
        <w:t xml:space="preserve"> de vivienda</w:t>
      </w:r>
      <w:r w:rsidRPr="0055211E">
        <w:rPr>
          <w:rFonts w:ascii="Arial" w:hAnsi="Arial" w:cs="Arial"/>
        </w:rPr>
        <w:t>. Cuenta con Área</w:t>
      </w:r>
      <w:r w:rsidR="00455376" w:rsidRPr="0055211E">
        <w:rPr>
          <w:rFonts w:ascii="Arial" w:hAnsi="Arial" w:cs="Arial"/>
        </w:rPr>
        <w:t>s</w:t>
      </w:r>
      <w:r w:rsidRPr="0055211E">
        <w:rPr>
          <w:rFonts w:ascii="Arial" w:hAnsi="Arial" w:cs="Arial"/>
        </w:rPr>
        <w:t xml:space="preserve"> </w:t>
      </w:r>
      <w:r w:rsidR="006C5324" w:rsidRPr="0055211E">
        <w:rPr>
          <w:rFonts w:ascii="Arial" w:hAnsi="Arial" w:cs="Arial"/>
        </w:rPr>
        <w:t xml:space="preserve">y servicios </w:t>
      </w:r>
      <w:r w:rsidRPr="0055211E">
        <w:rPr>
          <w:rFonts w:ascii="Arial" w:hAnsi="Arial" w:cs="Arial"/>
        </w:rPr>
        <w:t xml:space="preserve">de </w:t>
      </w:r>
      <w:r w:rsidR="00455376" w:rsidRPr="0055211E">
        <w:rPr>
          <w:rFonts w:ascii="Arial" w:hAnsi="Arial" w:cs="Arial"/>
        </w:rPr>
        <w:t>uso común tales como</w:t>
      </w:r>
      <w:r w:rsidR="0028419C" w:rsidRPr="0055211E">
        <w:rPr>
          <w:rFonts w:ascii="Arial" w:hAnsi="Arial" w:cs="Arial"/>
        </w:rPr>
        <w:t>: Jardines</w:t>
      </w:r>
      <w:r w:rsidR="006C5324" w:rsidRPr="0055211E">
        <w:rPr>
          <w:rFonts w:ascii="Arial" w:hAnsi="Arial" w:cs="Arial"/>
        </w:rPr>
        <w:t xml:space="preserve">, Alameda, Malecón, </w:t>
      </w:r>
      <w:r w:rsidR="00455376" w:rsidRPr="0055211E">
        <w:rPr>
          <w:rFonts w:ascii="Arial" w:hAnsi="Arial" w:cs="Arial"/>
        </w:rPr>
        <w:t>Club House, Piscina y Muelle.</w:t>
      </w:r>
      <w:r w:rsidRPr="0055211E">
        <w:rPr>
          <w:rFonts w:ascii="Arial" w:hAnsi="Arial" w:cs="Arial"/>
        </w:rPr>
        <w:t xml:space="preserve"> Su </w:t>
      </w:r>
      <w:bookmarkStart w:id="0" w:name="_GoBack"/>
      <w:bookmarkEnd w:id="0"/>
      <w:r w:rsidRPr="0055211E">
        <w:rPr>
          <w:rFonts w:ascii="Arial" w:hAnsi="Arial" w:cs="Arial"/>
        </w:rPr>
        <w:t xml:space="preserve">régimen de propiedad determina áreas </w:t>
      </w:r>
      <w:r w:rsidR="006C5324" w:rsidRPr="0055211E">
        <w:rPr>
          <w:rFonts w:ascii="Arial" w:hAnsi="Arial" w:cs="Arial"/>
        </w:rPr>
        <w:t xml:space="preserve">de uso privado y </w:t>
      </w:r>
      <w:r w:rsidR="00AD683D" w:rsidRPr="0055211E">
        <w:rPr>
          <w:rFonts w:ascii="Arial" w:hAnsi="Arial" w:cs="Arial"/>
        </w:rPr>
        <w:t>exclusivo,</w:t>
      </w:r>
      <w:r w:rsidR="002D045C">
        <w:rPr>
          <w:rFonts w:ascii="Arial" w:hAnsi="Arial" w:cs="Arial"/>
        </w:rPr>
        <w:t xml:space="preserve"> así como áre</w:t>
      </w:r>
      <w:r w:rsidR="002D045C" w:rsidRPr="0055211E">
        <w:rPr>
          <w:rFonts w:ascii="Arial" w:hAnsi="Arial" w:cs="Arial"/>
        </w:rPr>
        <w:t>as</w:t>
      </w:r>
      <w:r w:rsidR="006C5324" w:rsidRPr="0055211E">
        <w:rPr>
          <w:rFonts w:ascii="Arial" w:hAnsi="Arial" w:cs="Arial"/>
        </w:rPr>
        <w:t xml:space="preserve"> y servicios de uso</w:t>
      </w:r>
      <w:r w:rsidRPr="0055211E">
        <w:rPr>
          <w:rFonts w:ascii="Arial" w:hAnsi="Arial" w:cs="Arial"/>
        </w:rPr>
        <w:t xml:space="preserve"> </w:t>
      </w:r>
      <w:r w:rsidR="006C5324" w:rsidRPr="0055211E">
        <w:rPr>
          <w:rFonts w:ascii="Arial" w:hAnsi="Arial" w:cs="Arial"/>
        </w:rPr>
        <w:t>común</w:t>
      </w:r>
      <w:r w:rsidRPr="0055211E">
        <w:rPr>
          <w:rFonts w:ascii="Arial" w:hAnsi="Arial" w:cs="Arial"/>
        </w:rPr>
        <w:t>.</w:t>
      </w:r>
      <w:r w:rsidR="00C960B4">
        <w:rPr>
          <w:rFonts w:ascii="Arial" w:hAnsi="Arial" w:cs="Arial"/>
        </w:rPr>
        <w:t xml:space="preserve"> </w:t>
      </w:r>
    </w:p>
    <w:p w:rsidR="001036F2" w:rsidRPr="009166EF" w:rsidRDefault="001036F2" w:rsidP="00EF63EF">
      <w:pPr>
        <w:pStyle w:val="Ttulo1"/>
        <w:numPr>
          <w:ilvl w:val="1"/>
          <w:numId w:val="1"/>
        </w:numPr>
        <w:rPr>
          <w:rFonts w:ascii="Arial" w:hAnsi="Arial" w:cs="Arial"/>
          <w:color w:val="auto"/>
          <w:sz w:val="22"/>
          <w:szCs w:val="22"/>
        </w:rPr>
      </w:pPr>
      <w:r w:rsidRPr="009166EF">
        <w:rPr>
          <w:rFonts w:ascii="Arial" w:hAnsi="Arial" w:cs="Arial"/>
          <w:color w:val="auto"/>
          <w:sz w:val="22"/>
          <w:szCs w:val="22"/>
        </w:rPr>
        <w:t>UBICACIÓN</w:t>
      </w:r>
    </w:p>
    <w:p w:rsidR="001036F2" w:rsidRPr="0055211E" w:rsidRDefault="001036F2" w:rsidP="0055211E">
      <w:pPr>
        <w:ind w:left="792"/>
        <w:jc w:val="both"/>
        <w:rPr>
          <w:rFonts w:ascii="Arial" w:hAnsi="Arial" w:cs="Arial"/>
        </w:rPr>
      </w:pPr>
      <w:r w:rsidRPr="0055211E">
        <w:rPr>
          <w:rFonts w:ascii="Arial" w:hAnsi="Arial" w:cs="Arial"/>
        </w:rPr>
        <w:t xml:space="preserve">El proyecto Condominio El </w:t>
      </w:r>
      <w:r w:rsidR="00AE6E5D" w:rsidRPr="0055211E">
        <w:rPr>
          <w:rFonts w:ascii="Arial" w:hAnsi="Arial" w:cs="Arial"/>
        </w:rPr>
        <w:t>Mástil</w:t>
      </w:r>
      <w:r w:rsidRPr="0055211E">
        <w:rPr>
          <w:rFonts w:ascii="Arial" w:hAnsi="Arial" w:cs="Arial"/>
        </w:rPr>
        <w:t xml:space="preserve"> se ubica a la altura del k</w:t>
      </w:r>
      <w:r w:rsidR="00542E44" w:rsidRPr="0055211E">
        <w:rPr>
          <w:rFonts w:ascii="Arial" w:hAnsi="Arial" w:cs="Arial"/>
        </w:rPr>
        <w:t>m. 18.5 de la Carretera Pisco-</w:t>
      </w:r>
      <w:r w:rsidRPr="0055211E">
        <w:rPr>
          <w:rFonts w:ascii="Arial" w:hAnsi="Arial" w:cs="Arial"/>
        </w:rPr>
        <w:t>Paracas, distrito de Paracas, Provincia de Pisco</w:t>
      </w:r>
      <w:r w:rsidR="006C5324" w:rsidRPr="0055211E">
        <w:rPr>
          <w:rFonts w:ascii="Arial" w:hAnsi="Arial" w:cs="Arial"/>
        </w:rPr>
        <w:t xml:space="preserve"> - Ica, a 2.5 horas</w:t>
      </w:r>
      <w:r w:rsidRPr="0055211E">
        <w:rPr>
          <w:rFonts w:ascii="Arial" w:hAnsi="Arial" w:cs="Arial"/>
        </w:rPr>
        <w:t xml:space="preserve"> de Lima.</w:t>
      </w:r>
    </w:p>
    <w:p w:rsidR="001036F2" w:rsidRPr="004F1A35" w:rsidRDefault="001036F2" w:rsidP="00EF63EF">
      <w:pPr>
        <w:pStyle w:val="Ttulo1"/>
        <w:numPr>
          <w:ilvl w:val="0"/>
          <w:numId w:val="1"/>
        </w:numPr>
        <w:rPr>
          <w:rFonts w:ascii="Arial" w:hAnsi="Arial" w:cs="Arial"/>
          <w:color w:val="auto"/>
          <w:sz w:val="22"/>
          <w:szCs w:val="22"/>
        </w:rPr>
      </w:pPr>
      <w:r w:rsidRPr="004F1A35">
        <w:rPr>
          <w:rFonts w:ascii="Arial" w:hAnsi="Arial" w:cs="Arial"/>
          <w:color w:val="auto"/>
          <w:sz w:val="22"/>
          <w:szCs w:val="22"/>
        </w:rPr>
        <w:t>ÁMBITO Y ALCANCES DE LA APLICACIÓN DE ESTE REGLAMENTO.</w:t>
      </w:r>
    </w:p>
    <w:p w:rsidR="001036F2" w:rsidRPr="00754F40" w:rsidRDefault="001036F2" w:rsidP="00754F40">
      <w:pPr>
        <w:ind w:left="360"/>
        <w:jc w:val="both"/>
        <w:rPr>
          <w:rFonts w:ascii="Arial" w:hAnsi="Arial" w:cs="Arial"/>
        </w:rPr>
      </w:pPr>
      <w:r w:rsidRPr="00754F40">
        <w:rPr>
          <w:rFonts w:ascii="Arial" w:hAnsi="Arial" w:cs="Arial"/>
        </w:rPr>
        <w:t>El presente Reglamento será de aplicación forzosa en las edificaciones de todos y cada uno de los lotes d</w:t>
      </w:r>
      <w:r w:rsidR="00542E44">
        <w:rPr>
          <w:rFonts w:ascii="Arial" w:hAnsi="Arial" w:cs="Arial"/>
        </w:rPr>
        <w:t>el condominio</w:t>
      </w:r>
      <w:r w:rsidRPr="00754F40">
        <w:rPr>
          <w:rFonts w:ascii="Arial" w:hAnsi="Arial" w:cs="Arial"/>
        </w:rPr>
        <w:t xml:space="preserve">. Sus alcances van desde el establecimiento de los parámetros edificatorios </w:t>
      </w:r>
      <w:r w:rsidR="00542E44">
        <w:rPr>
          <w:rFonts w:ascii="Arial" w:hAnsi="Arial" w:cs="Arial"/>
        </w:rPr>
        <w:t xml:space="preserve">del condominio </w:t>
      </w:r>
      <w:r w:rsidRPr="00754F40">
        <w:rPr>
          <w:rFonts w:ascii="Arial" w:hAnsi="Arial" w:cs="Arial"/>
        </w:rPr>
        <w:t>hasta la aplicación de sanciones por incumplimiento del mismo. Para efecto de las Normas Generales no contenidas en este Reglamento, esta</w:t>
      </w:r>
      <w:r w:rsidR="00AE6E5D" w:rsidRPr="00754F40">
        <w:rPr>
          <w:rFonts w:ascii="Arial" w:hAnsi="Arial" w:cs="Arial"/>
        </w:rPr>
        <w:t>s</w:t>
      </w:r>
      <w:r w:rsidR="004D2606">
        <w:rPr>
          <w:rFonts w:ascii="Arial" w:hAnsi="Arial" w:cs="Arial"/>
        </w:rPr>
        <w:t xml:space="preserve"> se regirán</w:t>
      </w:r>
      <w:r w:rsidRPr="00754F40">
        <w:rPr>
          <w:rFonts w:ascii="Arial" w:hAnsi="Arial" w:cs="Arial"/>
        </w:rPr>
        <w:t xml:space="preserve"> por lo dispuesto </w:t>
      </w:r>
      <w:r w:rsidR="004D2606">
        <w:rPr>
          <w:rFonts w:ascii="Arial" w:hAnsi="Arial" w:cs="Arial"/>
        </w:rPr>
        <w:t>en</w:t>
      </w:r>
      <w:r w:rsidRPr="00754F40">
        <w:rPr>
          <w:rFonts w:ascii="Arial" w:hAnsi="Arial" w:cs="Arial"/>
        </w:rPr>
        <w:t xml:space="preserve"> el Reglamento Nacional de Edificaciones. (R.N.E.).</w:t>
      </w:r>
    </w:p>
    <w:p w:rsidR="001036F2" w:rsidRPr="0055211E" w:rsidRDefault="001036F2" w:rsidP="00EF63EF">
      <w:pPr>
        <w:pStyle w:val="Ttulo1"/>
        <w:numPr>
          <w:ilvl w:val="0"/>
          <w:numId w:val="1"/>
        </w:numPr>
        <w:rPr>
          <w:rFonts w:ascii="Arial" w:hAnsi="Arial" w:cs="Arial"/>
          <w:color w:val="auto"/>
          <w:sz w:val="22"/>
          <w:szCs w:val="22"/>
        </w:rPr>
      </w:pPr>
      <w:r w:rsidRPr="0055211E">
        <w:rPr>
          <w:rFonts w:ascii="Arial" w:hAnsi="Arial" w:cs="Arial"/>
          <w:color w:val="auto"/>
          <w:sz w:val="22"/>
          <w:szCs w:val="22"/>
        </w:rPr>
        <w:t>JUNTA DE DESARROLLO URBANO.</w:t>
      </w:r>
    </w:p>
    <w:p w:rsidR="001036F2" w:rsidRDefault="001036F2" w:rsidP="00754F40">
      <w:pPr>
        <w:ind w:left="360"/>
        <w:jc w:val="both"/>
        <w:rPr>
          <w:rFonts w:ascii="Arial" w:hAnsi="Arial" w:cs="Arial"/>
        </w:rPr>
      </w:pPr>
      <w:r w:rsidRPr="00754F40">
        <w:rPr>
          <w:rFonts w:ascii="Arial" w:hAnsi="Arial" w:cs="Arial"/>
        </w:rPr>
        <w:t>Es la comisión nombrada por la Junta Directiva</w:t>
      </w:r>
      <w:r w:rsidR="00542E44">
        <w:rPr>
          <w:rFonts w:ascii="Arial" w:hAnsi="Arial" w:cs="Arial"/>
        </w:rPr>
        <w:t xml:space="preserve"> del</w:t>
      </w:r>
      <w:r w:rsidRPr="00754F40">
        <w:rPr>
          <w:rFonts w:ascii="Arial" w:hAnsi="Arial" w:cs="Arial"/>
        </w:rPr>
        <w:t xml:space="preserve"> Condominio El </w:t>
      </w:r>
      <w:r w:rsidR="00AE6E5D" w:rsidRPr="00754F40">
        <w:rPr>
          <w:rFonts w:ascii="Arial" w:hAnsi="Arial" w:cs="Arial"/>
        </w:rPr>
        <w:t>Mástil</w:t>
      </w:r>
      <w:r w:rsidR="00542E44">
        <w:rPr>
          <w:rFonts w:ascii="Arial" w:hAnsi="Arial" w:cs="Arial"/>
        </w:rPr>
        <w:t>,</w:t>
      </w:r>
      <w:r w:rsidRPr="00754F40">
        <w:rPr>
          <w:rFonts w:ascii="Arial" w:hAnsi="Arial" w:cs="Arial"/>
        </w:rPr>
        <w:t xml:space="preserve"> encargada de velar por el correcto y </w:t>
      </w:r>
      <w:r w:rsidR="00542E44">
        <w:rPr>
          <w:rFonts w:ascii="Arial" w:hAnsi="Arial" w:cs="Arial"/>
        </w:rPr>
        <w:t>ordenado desarrollo urbano del c</w:t>
      </w:r>
      <w:r w:rsidRPr="00754F40">
        <w:rPr>
          <w:rFonts w:ascii="Arial" w:hAnsi="Arial" w:cs="Arial"/>
        </w:rPr>
        <w:t>ondominio. Está formada por un representante de la Junt</w:t>
      </w:r>
      <w:r w:rsidR="004D2606">
        <w:rPr>
          <w:rFonts w:ascii="Arial" w:hAnsi="Arial" w:cs="Arial"/>
        </w:rPr>
        <w:t>a Directiva, quien la presidirá;</w:t>
      </w:r>
      <w:r w:rsidRPr="00754F40">
        <w:rPr>
          <w:rFonts w:ascii="Arial" w:hAnsi="Arial" w:cs="Arial"/>
        </w:rPr>
        <w:t xml:space="preserve"> un representante elegido por la Asamblea General de Socios y un miembro calificado del Colegio de Arquitectos del Perú quien podrá ser un socio del Condominio El </w:t>
      </w:r>
      <w:r w:rsidR="00AE6E5D" w:rsidRPr="00754F40">
        <w:rPr>
          <w:rFonts w:ascii="Arial" w:hAnsi="Arial" w:cs="Arial"/>
        </w:rPr>
        <w:t>Mástil</w:t>
      </w:r>
      <w:r w:rsidRPr="00754F40">
        <w:rPr>
          <w:rFonts w:ascii="Arial" w:hAnsi="Arial" w:cs="Arial"/>
        </w:rPr>
        <w:t xml:space="preserve">. Adicionalmente </w:t>
      </w:r>
      <w:r w:rsidR="00A667D1" w:rsidRPr="00754F40">
        <w:rPr>
          <w:rFonts w:ascii="Arial" w:hAnsi="Arial" w:cs="Arial"/>
        </w:rPr>
        <w:t>podría invitarse</w:t>
      </w:r>
      <w:r w:rsidRPr="00754F40">
        <w:rPr>
          <w:rFonts w:ascii="Arial" w:hAnsi="Arial" w:cs="Arial"/>
          <w:color w:val="FF0000"/>
        </w:rPr>
        <w:t xml:space="preserve"> </w:t>
      </w:r>
      <w:r w:rsidR="00AE6E5D" w:rsidRPr="00754F40">
        <w:rPr>
          <w:rFonts w:ascii="Arial" w:hAnsi="Arial" w:cs="Arial"/>
        </w:rPr>
        <w:t xml:space="preserve">a </w:t>
      </w:r>
      <w:r w:rsidRPr="00754F40">
        <w:rPr>
          <w:rFonts w:ascii="Arial" w:hAnsi="Arial" w:cs="Arial"/>
        </w:rPr>
        <w:t>uno o más de los vecinos del lote en revisión</w:t>
      </w:r>
      <w:r w:rsidR="004D2606">
        <w:rPr>
          <w:rFonts w:ascii="Arial" w:hAnsi="Arial" w:cs="Arial"/>
        </w:rPr>
        <w:t>,</w:t>
      </w:r>
      <w:r w:rsidRPr="00754F40">
        <w:rPr>
          <w:rFonts w:ascii="Arial" w:hAnsi="Arial" w:cs="Arial"/>
        </w:rPr>
        <w:t xml:space="preserve"> o su representante</w:t>
      </w:r>
      <w:r w:rsidR="00542E44">
        <w:rPr>
          <w:rFonts w:ascii="Arial" w:hAnsi="Arial" w:cs="Arial"/>
        </w:rPr>
        <w:t>,</w:t>
      </w:r>
      <w:r w:rsidRPr="00754F40">
        <w:rPr>
          <w:rFonts w:ascii="Arial" w:hAnsi="Arial" w:cs="Arial"/>
        </w:rPr>
        <w:t xml:space="preserve"> debidamente acreditado</w:t>
      </w:r>
      <w:r w:rsidR="00542E44">
        <w:rPr>
          <w:rFonts w:ascii="Arial" w:hAnsi="Arial" w:cs="Arial"/>
        </w:rPr>
        <w:t>,</w:t>
      </w:r>
      <w:r w:rsidRPr="00754F40">
        <w:rPr>
          <w:rFonts w:ascii="Arial" w:hAnsi="Arial" w:cs="Arial"/>
        </w:rPr>
        <w:t xml:space="preserve"> para formar parte de la Junta de Desarrollo Urbano</w:t>
      </w:r>
      <w:r w:rsidR="004D2606">
        <w:rPr>
          <w:rFonts w:ascii="Arial" w:hAnsi="Arial" w:cs="Arial"/>
        </w:rPr>
        <w:t>, el cual tendrá</w:t>
      </w:r>
      <w:r w:rsidRPr="00754F40">
        <w:rPr>
          <w:rFonts w:ascii="Arial" w:hAnsi="Arial" w:cs="Arial"/>
        </w:rPr>
        <w:t xml:space="preserve"> voz, pero no voto. Los acuerdos se toman por mayoría.</w:t>
      </w:r>
    </w:p>
    <w:p w:rsidR="00BE589A" w:rsidRPr="00754F40" w:rsidRDefault="00BE589A" w:rsidP="00754F40">
      <w:pPr>
        <w:ind w:left="360"/>
        <w:jc w:val="both"/>
        <w:rPr>
          <w:rFonts w:ascii="Arial" w:hAnsi="Arial" w:cs="Arial"/>
        </w:rPr>
      </w:pPr>
    </w:p>
    <w:p w:rsidR="00173A3E" w:rsidRDefault="001036F2" w:rsidP="00173A3E">
      <w:pPr>
        <w:pStyle w:val="Prrafodelista"/>
        <w:ind w:left="360"/>
        <w:rPr>
          <w:rFonts w:ascii="Arial" w:hAnsi="Arial" w:cs="Arial"/>
        </w:rPr>
      </w:pPr>
      <w:r w:rsidRPr="00457000">
        <w:rPr>
          <w:rFonts w:ascii="Arial" w:hAnsi="Arial" w:cs="Arial"/>
        </w:rPr>
        <w:t>Son funciones de la Junta de Desarrollo Urbano:</w:t>
      </w:r>
    </w:p>
    <w:p w:rsidR="001036F2" w:rsidRPr="0055211E" w:rsidRDefault="001036F2" w:rsidP="00EF63EF">
      <w:pPr>
        <w:pStyle w:val="Ttulo1"/>
        <w:numPr>
          <w:ilvl w:val="1"/>
          <w:numId w:val="1"/>
        </w:numPr>
        <w:jc w:val="both"/>
        <w:rPr>
          <w:rFonts w:ascii="Arial" w:hAnsi="Arial" w:cs="Arial"/>
          <w:b w:val="0"/>
          <w:color w:val="auto"/>
          <w:sz w:val="22"/>
          <w:szCs w:val="22"/>
        </w:rPr>
      </w:pPr>
      <w:r w:rsidRPr="0055211E">
        <w:rPr>
          <w:rFonts w:ascii="Arial" w:hAnsi="Arial" w:cs="Arial"/>
          <w:b w:val="0"/>
          <w:color w:val="auto"/>
          <w:sz w:val="22"/>
          <w:szCs w:val="22"/>
        </w:rPr>
        <w:lastRenderedPageBreak/>
        <w:t>Aprobar los anteproyectos y proyectos de construcción presentados por los pr</w:t>
      </w:r>
      <w:r w:rsidR="00173A3E" w:rsidRPr="0055211E">
        <w:rPr>
          <w:rFonts w:ascii="Arial" w:hAnsi="Arial" w:cs="Arial"/>
          <w:b w:val="0"/>
          <w:color w:val="auto"/>
          <w:sz w:val="22"/>
          <w:szCs w:val="22"/>
        </w:rPr>
        <w:t>opietarios de lotes dentro del C</w:t>
      </w:r>
      <w:r w:rsidRPr="0055211E">
        <w:rPr>
          <w:rFonts w:ascii="Arial" w:hAnsi="Arial" w:cs="Arial"/>
          <w:b w:val="0"/>
          <w:color w:val="auto"/>
          <w:sz w:val="22"/>
          <w:szCs w:val="22"/>
        </w:rPr>
        <w:t xml:space="preserve">ondominio El </w:t>
      </w:r>
      <w:r w:rsidR="00154706" w:rsidRPr="0055211E">
        <w:rPr>
          <w:rFonts w:ascii="Arial" w:hAnsi="Arial" w:cs="Arial"/>
          <w:b w:val="0"/>
          <w:color w:val="auto"/>
          <w:sz w:val="22"/>
          <w:szCs w:val="22"/>
        </w:rPr>
        <w:t>Mástil</w:t>
      </w:r>
      <w:r w:rsidRPr="0055211E">
        <w:rPr>
          <w:rFonts w:ascii="Arial" w:hAnsi="Arial" w:cs="Arial"/>
          <w:b w:val="0"/>
          <w:color w:val="auto"/>
          <w:sz w:val="22"/>
          <w:szCs w:val="22"/>
        </w:rPr>
        <w:t>.</w:t>
      </w:r>
    </w:p>
    <w:p w:rsidR="00457000" w:rsidRPr="0055211E" w:rsidRDefault="00D571ED" w:rsidP="00EF63EF">
      <w:pPr>
        <w:pStyle w:val="Ttulo1"/>
        <w:numPr>
          <w:ilvl w:val="1"/>
          <w:numId w:val="1"/>
        </w:numPr>
        <w:jc w:val="both"/>
        <w:rPr>
          <w:rFonts w:ascii="Arial" w:hAnsi="Arial" w:cs="Arial"/>
          <w:b w:val="0"/>
          <w:color w:val="auto"/>
          <w:sz w:val="22"/>
          <w:szCs w:val="22"/>
        </w:rPr>
      </w:pPr>
      <w:r w:rsidRPr="0055211E">
        <w:rPr>
          <w:rFonts w:ascii="Arial" w:hAnsi="Arial" w:cs="Arial"/>
          <w:b w:val="0"/>
          <w:color w:val="auto"/>
          <w:sz w:val="22"/>
          <w:szCs w:val="22"/>
        </w:rPr>
        <w:t>Calificar a sus miembros o apoderados.</w:t>
      </w:r>
    </w:p>
    <w:p w:rsidR="00457000" w:rsidRPr="0055211E" w:rsidRDefault="00D571ED" w:rsidP="00EF63EF">
      <w:pPr>
        <w:pStyle w:val="Ttulo1"/>
        <w:numPr>
          <w:ilvl w:val="1"/>
          <w:numId w:val="1"/>
        </w:numPr>
        <w:jc w:val="both"/>
        <w:rPr>
          <w:rFonts w:ascii="Arial" w:hAnsi="Arial" w:cs="Arial"/>
          <w:b w:val="0"/>
          <w:color w:val="auto"/>
          <w:sz w:val="22"/>
          <w:szCs w:val="22"/>
        </w:rPr>
      </w:pPr>
      <w:r w:rsidRPr="0055211E">
        <w:rPr>
          <w:rFonts w:ascii="Arial" w:hAnsi="Arial" w:cs="Arial"/>
          <w:b w:val="0"/>
          <w:color w:val="auto"/>
          <w:sz w:val="22"/>
          <w:szCs w:val="22"/>
        </w:rPr>
        <w:t xml:space="preserve">Vigilar que los proyectos se construyan de acuerdo a </w:t>
      </w:r>
      <w:r w:rsidR="00457000" w:rsidRPr="0055211E">
        <w:rPr>
          <w:rFonts w:ascii="Arial" w:hAnsi="Arial" w:cs="Arial"/>
          <w:b w:val="0"/>
          <w:color w:val="auto"/>
          <w:sz w:val="22"/>
          <w:szCs w:val="22"/>
        </w:rPr>
        <w:t xml:space="preserve">las normas establecidas en este </w:t>
      </w:r>
      <w:r w:rsidRPr="0055211E">
        <w:rPr>
          <w:rFonts w:ascii="Arial" w:hAnsi="Arial" w:cs="Arial"/>
          <w:b w:val="0"/>
          <w:color w:val="auto"/>
          <w:sz w:val="22"/>
          <w:szCs w:val="22"/>
        </w:rPr>
        <w:t>Reglamento y a los planos aprobados.</w:t>
      </w:r>
    </w:p>
    <w:p w:rsidR="00D571ED" w:rsidRPr="0055211E" w:rsidRDefault="00D571ED" w:rsidP="00EF63EF">
      <w:pPr>
        <w:pStyle w:val="Ttulo1"/>
        <w:numPr>
          <w:ilvl w:val="1"/>
          <w:numId w:val="1"/>
        </w:numPr>
        <w:jc w:val="both"/>
        <w:rPr>
          <w:rFonts w:ascii="Arial" w:hAnsi="Arial" w:cs="Arial"/>
          <w:b w:val="0"/>
          <w:color w:val="auto"/>
          <w:sz w:val="22"/>
          <w:szCs w:val="22"/>
        </w:rPr>
      </w:pPr>
      <w:r w:rsidRPr="0055211E">
        <w:rPr>
          <w:rFonts w:ascii="Arial" w:hAnsi="Arial" w:cs="Arial"/>
          <w:b w:val="0"/>
          <w:color w:val="auto"/>
          <w:sz w:val="22"/>
          <w:szCs w:val="22"/>
        </w:rPr>
        <w:t>Denunciar ante la Junta Directiva de</w:t>
      </w:r>
      <w:r w:rsidR="00EF2B66" w:rsidRPr="0055211E">
        <w:rPr>
          <w:rFonts w:ascii="Arial" w:hAnsi="Arial" w:cs="Arial"/>
          <w:b w:val="0"/>
          <w:color w:val="auto"/>
          <w:sz w:val="22"/>
          <w:szCs w:val="22"/>
        </w:rPr>
        <w:t>l Condominio E</w:t>
      </w:r>
      <w:r w:rsidR="00EB5312" w:rsidRPr="0055211E">
        <w:rPr>
          <w:rFonts w:ascii="Arial" w:hAnsi="Arial" w:cs="Arial"/>
          <w:b w:val="0"/>
          <w:color w:val="auto"/>
          <w:sz w:val="22"/>
          <w:szCs w:val="22"/>
        </w:rPr>
        <w:t xml:space="preserve">l </w:t>
      </w:r>
      <w:r w:rsidR="00A53343" w:rsidRPr="0055211E">
        <w:rPr>
          <w:rFonts w:ascii="Arial" w:hAnsi="Arial" w:cs="Arial"/>
          <w:b w:val="0"/>
          <w:color w:val="auto"/>
          <w:sz w:val="22"/>
          <w:szCs w:val="22"/>
        </w:rPr>
        <w:t>Mástil</w:t>
      </w:r>
      <w:r w:rsidRPr="0055211E">
        <w:rPr>
          <w:rFonts w:ascii="Arial" w:hAnsi="Arial" w:cs="Arial"/>
          <w:b w:val="0"/>
          <w:color w:val="auto"/>
          <w:sz w:val="22"/>
          <w:szCs w:val="22"/>
        </w:rPr>
        <w:t xml:space="preserve"> a los </w:t>
      </w:r>
      <w:r w:rsidR="00457000" w:rsidRPr="0055211E">
        <w:rPr>
          <w:rFonts w:ascii="Arial" w:hAnsi="Arial" w:cs="Arial"/>
          <w:b w:val="0"/>
          <w:color w:val="auto"/>
          <w:sz w:val="22"/>
          <w:szCs w:val="22"/>
        </w:rPr>
        <w:t xml:space="preserve">infractores de este Reglamento, </w:t>
      </w:r>
      <w:r w:rsidRPr="0055211E">
        <w:rPr>
          <w:rFonts w:ascii="Arial" w:hAnsi="Arial" w:cs="Arial"/>
          <w:b w:val="0"/>
          <w:color w:val="auto"/>
          <w:sz w:val="22"/>
          <w:szCs w:val="22"/>
        </w:rPr>
        <w:t>para su posterior sanción.</w:t>
      </w:r>
    </w:p>
    <w:p w:rsidR="00D571ED" w:rsidRPr="0055211E" w:rsidRDefault="00D571ED" w:rsidP="00EF63EF">
      <w:pPr>
        <w:pStyle w:val="Ttulo1"/>
        <w:numPr>
          <w:ilvl w:val="1"/>
          <w:numId w:val="1"/>
        </w:numPr>
        <w:jc w:val="both"/>
        <w:rPr>
          <w:rFonts w:ascii="Arial" w:hAnsi="Arial" w:cs="Arial"/>
          <w:b w:val="0"/>
          <w:color w:val="auto"/>
          <w:sz w:val="22"/>
          <w:szCs w:val="22"/>
        </w:rPr>
      </w:pPr>
      <w:r w:rsidRPr="0055211E">
        <w:rPr>
          <w:rFonts w:ascii="Arial" w:hAnsi="Arial" w:cs="Arial"/>
          <w:b w:val="0"/>
          <w:color w:val="auto"/>
          <w:sz w:val="22"/>
          <w:szCs w:val="22"/>
        </w:rPr>
        <w:t xml:space="preserve">Dirimir sobre asuntos no expresamente tratados en el reglamento. Los dictámenes de la Junta de Desarrollo Urbano son inapelables y no podrán ser tratados en instancia distinta. La Junta se elige </w:t>
      </w:r>
      <w:r w:rsidR="004D2606">
        <w:rPr>
          <w:rFonts w:ascii="Arial" w:hAnsi="Arial" w:cs="Arial"/>
          <w:b w:val="0"/>
          <w:color w:val="auto"/>
          <w:sz w:val="22"/>
          <w:szCs w:val="22"/>
        </w:rPr>
        <w:t>anualmente</w:t>
      </w:r>
      <w:r w:rsidRPr="0055211E">
        <w:rPr>
          <w:rFonts w:ascii="Arial" w:hAnsi="Arial" w:cs="Arial"/>
          <w:b w:val="0"/>
          <w:color w:val="auto"/>
          <w:sz w:val="22"/>
          <w:szCs w:val="22"/>
        </w:rPr>
        <w:t xml:space="preserve"> y podrá ser reelegida por dos periodos consecutivos. Se entiende que un periodo equivale a un año calendario con inicio el 1er de Enero y vencimiento el 31 de Diciembre del mismo año.</w:t>
      </w:r>
    </w:p>
    <w:p w:rsidR="00CF4097" w:rsidRDefault="00CF4097">
      <w:pPr>
        <w:rPr>
          <w:rFonts w:ascii="Arial" w:hAnsi="Arial" w:cs="Arial"/>
        </w:rPr>
      </w:pPr>
      <w:r>
        <w:rPr>
          <w:rFonts w:ascii="Arial" w:hAnsi="Arial" w:cs="Arial"/>
        </w:rPr>
        <w:br w:type="page"/>
      </w:r>
    </w:p>
    <w:p w:rsidR="0055211E" w:rsidRPr="00CF4097" w:rsidRDefault="00457000" w:rsidP="0055211E">
      <w:pPr>
        <w:spacing w:after="0"/>
        <w:jc w:val="center"/>
        <w:rPr>
          <w:rFonts w:ascii="Arial Black" w:hAnsi="Arial Black" w:cs="Arial"/>
          <w:b/>
          <w:sz w:val="24"/>
          <w:szCs w:val="24"/>
          <w:u w:val="single"/>
        </w:rPr>
      </w:pPr>
      <w:r w:rsidRPr="00CF4097">
        <w:rPr>
          <w:rFonts w:ascii="Arial Black" w:hAnsi="Arial Black" w:cs="Arial"/>
          <w:b/>
          <w:sz w:val="24"/>
          <w:szCs w:val="24"/>
          <w:u w:val="single"/>
        </w:rPr>
        <w:t xml:space="preserve">TITULO II. </w:t>
      </w:r>
    </w:p>
    <w:p w:rsidR="00D571ED" w:rsidRPr="00CF4097" w:rsidRDefault="0055211E" w:rsidP="0055211E">
      <w:pPr>
        <w:spacing w:after="0"/>
        <w:jc w:val="center"/>
        <w:rPr>
          <w:rFonts w:ascii="Arial Black" w:hAnsi="Arial Black" w:cs="Arial"/>
          <w:b/>
          <w:sz w:val="24"/>
          <w:szCs w:val="24"/>
          <w:u w:val="single"/>
        </w:rPr>
      </w:pPr>
      <w:r w:rsidRPr="00CF4097">
        <w:rPr>
          <w:rFonts w:ascii="Arial Black" w:hAnsi="Arial Black" w:cs="Arial"/>
          <w:b/>
          <w:sz w:val="24"/>
          <w:szCs w:val="24"/>
          <w:u w:val="single"/>
        </w:rPr>
        <w:t>PARAMETROS DE CONSTRUCCION</w:t>
      </w:r>
    </w:p>
    <w:p w:rsidR="0055211E" w:rsidRDefault="0055211E" w:rsidP="0055211E">
      <w:pPr>
        <w:spacing w:after="0"/>
        <w:jc w:val="center"/>
        <w:rPr>
          <w:rFonts w:ascii="Arial Black" w:hAnsi="Arial Black" w:cs="Arial"/>
          <w:b/>
          <w:u w:val="single"/>
        </w:rPr>
      </w:pPr>
    </w:p>
    <w:p w:rsidR="00D571ED" w:rsidRPr="0055211E" w:rsidRDefault="00D571ED" w:rsidP="00EF63EF">
      <w:pPr>
        <w:pStyle w:val="Ttulo1"/>
        <w:numPr>
          <w:ilvl w:val="0"/>
          <w:numId w:val="10"/>
        </w:numPr>
        <w:rPr>
          <w:rFonts w:ascii="Arial" w:hAnsi="Arial" w:cs="Arial"/>
          <w:color w:val="auto"/>
          <w:sz w:val="22"/>
          <w:szCs w:val="22"/>
        </w:rPr>
      </w:pPr>
      <w:r w:rsidRPr="0055211E">
        <w:rPr>
          <w:rFonts w:ascii="Arial" w:hAnsi="Arial" w:cs="Arial"/>
          <w:color w:val="auto"/>
          <w:sz w:val="22"/>
          <w:szCs w:val="22"/>
        </w:rPr>
        <w:t xml:space="preserve">USOS </w:t>
      </w:r>
    </w:p>
    <w:p w:rsidR="00D571ED" w:rsidRPr="0055211E" w:rsidRDefault="00D571ED" w:rsidP="0055211E">
      <w:pPr>
        <w:ind w:left="360"/>
        <w:jc w:val="both"/>
        <w:rPr>
          <w:rFonts w:ascii="Arial" w:hAnsi="Arial" w:cs="Arial"/>
        </w:rPr>
      </w:pPr>
      <w:r w:rsidRPr="0055211E">
        <w:rPr>
          <w:rFonts w:ascii="Arial" w:hAnsi="Arial" w:cs="Arial"/>
        </w:rPr>
        <w:t xml:space="preserve">Los usos que están permitidos para </w:t>
      </w:r>
      <w:r w:rsidR="00542E44" w:rsidRPr="0055211E">
        <w:rPr>
          <w:rFonts w:ascii="Arial" w:hAnsi="Arial" w:cs="Arial"/>
        </w:rPr>
        <w:t>l</w:t>
      </w:r>
      <w:r w:rsidRPr="0055211E">
        <w:rPr>
          <w:rFonts w:ascii="Arial" w:hAnsi="Arial" w:cs="Arial"/>
        </w:rPr>
        <w:t>os lotes son estrictamente Residenciales, sean temporales o permanentes.</w:t>
      </w:r>
      <w:r w:rsidR="003C5E4B">
        <w:rPr>
          <w:rFonts w:ascii="Arial" w:hAnsi="Arial" w:cs="Arial"/>
        </w:rPr>
        <w:t xml:space="preserve"> </w:t>
      </w:r>
      <w:r w:rsidRPr="0055211E">
        <w:rPr>
          <w:rFonts w:ascii="Arial" w:hAnsi="Arial" w:cs="Arial"/>
        </w:rPr>
        <w:t>El uso residencial en toda la urbanización estará regulado por el Reglamento Interno.</w:t>
      </w:r>
    </w:p>
    <w:p w:rsidR="00D571ED" w:rsidRPr="0055211E" w:rsidRDefault="00D571ED" w:rsidP="00EF63EF">
      <w:pPr>
        <w:pStyle w:val="Ttulo1"/>
        <w:numPr>
          <w:ilvl w:val="0"/>
          <w:numId w:val="10"/>
        </w:numPr>
        <w:rPr>
          <w:rFonts w:ascii="Arial" w:hAnsi="Arial" w:cs="Arial"/>
          <w:color w:val="auto"/>
          <w:sz w:val="22"/>
          <w:szCs w:val="22"/>
        </w:rPr>
      </w:pPr>
      <w:r w:rsidRPr="0055211E">
        <w:rPr>
          <w:rFonts w:ascii="Arial" w:hAnsi="Arial" w:cs="Arial"/>
          <w:color w:val="auto"/>
          <w:sz w:val="22"/>
          <w:szCs w:val="22"/>
        </w:rPr>
        <w:t>ZONIFICACION Y DENSIDAD</w:t>
      </w:r>
    </w:p>
    <w:p w:rsidR="00D571ED" w:rsidRPr="0055211E" w:rsidRDefault="00D571ED" w:rsidP="0055211E">
      <w:pPr>
        <w:ind w:left="360"/>
        <w:jc w:val="both"/>
        <w:rPr>
          <w:rFonts w:ascii="Arial" w:hAnsi="Arial" w:cs="Arial"/>
        </w:rPr>
      </w:pPr>
      <w:r w:rsidRPr="0055211E">
        <w:rPr>
          <w:rFonts w:ascii="Arial" w:hAnsi="Arial" w:cs="Arial"/>
        </w:rPr>
        <w:t>La zonificación</w:t>
      </w:r>
      <w:r w:rsidR="00391D44" w:rsidRPr="0055211E">
        <w:rPr>
          <w:rFonts w:ascii="Arial" w:hAnsi="Arial" w:cs="Arial"/>
        </w:rPr>
        <w:t xml:space="preserve"> para todo</w:t>
      </w:r>
      <w:r w:rsidR="00A72F8E" w:rsidRPr="0055211E">
        <w:rPr>
          <w:rFonts w:ascii="Arial" w:hAnsi="Arial" w:cs="Arial"/>
        </w:rPr>
        <w:t xml:space="preserve"> </w:t>
      </w:r>
      <w:r w:rsidR="00391D44" w:rsidRPr="0055211E">
        <w:rPr>
          <w:rFonts w:ascii="Arial" w:hAnsi="Arial" w:cs="Arial"/>
        </w:rPr>
        <w:t>el Condominio</w:t>
      </w:r>
      <w:r w:rsidR="00A72F8E" w:rsidRPr="0055211E">
        <w:rPr>
          <w:rFonts w:ascii="Arial" w:hAnsi="Arial" w:cs="Arial"/>
        </w:rPr>
        <w:t xml:space="preserve"> es R</w:t>
      </w:r>
      <w:r w:rsidRPr="0055211E">
        <w:rPr>
          <w:rFonts w:ascii="Arial" w:hAnsi="Arial" w:cs="Arial"/>
        </w:rPr>
        <w:t>esidencial de Densidad</w:t>
      </w:r>
      <w:r w:rsidR="00A72F8E" w:rsidRPr="0055211E">
        <w:rPr>
          <w:rFonts w:ascii="Arial" w:hAnsi="Arial" w:cs="Arial"/>
        </w:rPr>
        <w:t xml:space="preserve"> B</w:t>
      </w:r>
      <w:r w:rsidRPr="0055211E">
        <w:rPr>
          <w:rFonts w:ascii="Arial" w:hAnsi="Arial" w:cs="Arial"/>
        </w:rPr>
        <w:t>aja (RDB)</w:t>
      </w:r>
      <w:r w:rsidR="003912EE" w:rsidRPr="0055211E">
        <w:rPr>
          <w:rFonts w:ascii="Arial" w:hAnsi="Arial" w:cs="Arial"/>
        </w:rPr>
        <w:t>. L</w:t>
      </w:r>
      <w:r w:rsidRPr="0055211E">
        <w:rPr>
          <w:rFonts w:ascii="Arial" w:hAnsi="Arial" w:cs="Arial"/>
        </w:rPr>
        <w:t>a densidad es de una sola unidad de vivienda por lote.</w:t>
      </w:r>
    </w:p>
    <w:p w:rsidR="00D571ED" w:rsidRPr="0055211E" w:rsidRDefault="00D571ED" w:rsidP="00EF63EF">
      <w:pPr>
        <w:pStyle w:val="Ttulo1"/>
        <w:numPr>
          <w:ilvl w:val="0"/>
          <w:numId w:val="10"/>
        </w:numPr>
        <w:rPr>
          <w:rFonts w:ascii="Arial" w:hAnsi="Arial" w:cs="Arial"/>
          <w:color w:val="auto"/>
          <w:sz w:val="22"/>
          <w:szCs w:val="22"/>
        </w:rPr>
      </w:pPr>
      <w:r w:rsidRPr="0055211E">
        <w:rPr>
          <w:rFonts w:ascii="Arial" w:hAnsi="Arial" w:cs="Arial"/>
          <w:color w:val="auto"/>
          <w:sz w:val="22"/>
          <w:szCs w:val="22"/>
        </w:rPr>
        <w:t>TIPOS DE LOTE</w:t>
      </w:r>
      <w:r w:rsidR="00EF2B66" w:rsidRPr="0055211E">
        <w:rPr>
          <w:rFonts w:ascii="Arial" w:hAnsi="Arial" w:cs="Arial"/>
          <w:color w:val="auto"/>
          <w:sz w:val="22"/>
          <w:szCs w:val="22"/>
        </w:rPr>
        <w:t>S</w:t>
      </w:r>
    </w:p>
    <w:p w:rsidR="00705AAE" w:rsidRPr="00AD683D" w:rsidRDefault="00D62FF4" w:rsidP="0055211E">
      <w:pPr>
        <w:ind w:firstLine="360"/>
        <w:jc w:val="both"/>
        <w:rPr>
          <w:rFonts w:ascii="Arial" w:hAnsi="Arial" w:cs="Arial"/>
        </w:rPr>
      </w:pPr>
      <w:r w:rsidRPr="00AD683D">
        <w:rPr>
          <w:rFonts w:ascii="Arial" w:hAnsi="Arial" w:cs="Arial"/>
        </w:rPr>
        <w:t>Hay ocho</w:t>
      </w:r>
      <w:r w:rsidR="00705AAE" w:rsidRPr="00AD683D">
        <w:rPr>
          <w:rFonts w:ascii="Arial" w:hAnsi="Arial" w:cs="Arial"/>
        </w:rPr>
        <w:t xml:space="preserve"> (</w:t>
      </w:r>
      <w:r w:rsidRPr="00AD683D">
        <w:rPr>
          <w:rFonts w:ascii="Arial" w:hAnsi="Arial" w:cs="Arial"/>
        </w:rPr>
        <w:t>8</w:t>
      </w:r>
      <w:r w:rsidR="00705AAE" w:rsidRPr="00AD683D">
        <w:rPr>
          <w:rFonts w:ascii="Arial" w:hAnsi="Arial" w:cs="Arial"/>
        </w:rPr>
        <w:t>) tipos de lote y</w:t>
      </w:r>
      <w:r w:rsidR="009A1F62" w:rsidRPr="00AD683D">
        <w:rPr>
          <w:rFonts w:ascii="Arial" w:hAnsi="Arial" w:cs="Arial"/>
        </w:rPr>
        <w:t xml:space="preserve"> un </w:t>
      </w:r>
      <w:r w:rsidR="00A72F8E" w:rsidRPr="00AD683D">
        <w:rPr>
          <w:rFonts w:ascii="Arial" w:hAnsi="Arial" w:cs="Arial"/>
        </w:rPr>
        <w:t>(1)</w:t>
      </w:r>
      <w:r w:rsidR="008D7F5F" w:rsidRPr="00AD683D">
        <w:rPr>
          <w:rFonts w:ascii="Arial" w:hAnsi="Arial" w:cs="Arial"/>
        </w:rPr>
        <w:t xml:space="preserve"> </w:t>
      </w:r>
      <w:r w:rsidR="00E44A62" w:rsidRPr="00AD683D">
        <w:rPr>
          <w:rFonts w:ascii="Arial" w:hAnsi="Arial" w:cs="Arial"/>
        </w:rPr>
        <w:t>tipo de</w:t>
      </w:r>
      <w:r w:rsidRPr="00AD683D">
        <w:rPr>
          <w:rFonts w:ascii="Arial" w:hAnsi="Arial" w:cs="Arial"/>
        </w:rPr>
        <w:t xml:space="preserve"> D</w:t>
      </w:r>
      <w:r w:rsidR="00705AAE" w:rsidRPr="00AD683D">
        <w:rPr>
          <w:rFonts w:ascii="Arial" w:hAnsi="Arial" w:cs="Arial"/>
        </w:rPr>
        <w:t>epósito Náutico.</w:t>
      </w:r>
    </w:p>
    <w:p w:rsidR="003912EE" w:rsidRPr="00AD683D" w:rsidRDefault="003912EE" w:rsidP="00EF63EF">
      <w:pPr>
        <w:pStyle w:val="Ttulo1"/>
        <w:numPr>
          <w:ilvl w:val="1"/>
          <w:numId w:val="11"/>
        </w:numPr>
        <w:spacing w:before="0"/>
        <w:rPr>
          <w:rFonts w:ascii="Arial" w:hAnsi="Arial" w:cs="Arial"/>
          <w:b w:val="0"/>
          <w:color w:val="auto"/>
          <w:sz w:val="22"/>
          <w:szCs w:val="22"/>
        </w:rPr>
      </w:pPr>
      <w:r w:rsidRPr="00AD683D">
        <w:rPr>
          <w:rFonts w:ascii="Arial" w:hAnsi="Arial" w:cs="Arial"/>
          <w:b w:val="0"/>
          <w:color w:val="auto"/>
          <w:sz w:val="22"/>
          <w:szCs w:val="22"/>
        </w:rPr>
        <w:t>Lote</w:t>
      </w:r>
      <w:r w:rsidR="00705AAE" w:rsidRPr="00AD683D">
        <w:rPr>
          <w:rFonts w:ascii="Arial" w:hAnsi="Arial" w:cs="Arial"/>
          <w:b w:val="0"/>
          <w:color w:val="auto"/>
          <w:sz w:val="22"/>
          <w:szCs w:val="22"/>
        </w:rPr>
        <w:t xml:space="preserve"> 1</w:t>
      </w:r>
      <w:r w:rsidR="00737927" w:rsidRPr="00AD683D">
        <w:rPr>
          <w:rFonts w:ascii="Arial" w:hAnsi="Arial" w:cs="Arial"/>
          <w:b w:val="0"/>
          <w:color w:val="auto"/>
          <w:sz w:val="22"/>
          <w:szCs w:val="22"/>
        </w:rPr>
        <w:t xml:space="preserve"> con frente </w:t>
      </w:r>
      <w:r w:rsidR="007D51C2" w:rsidRPr="00AD683D">
        <w:rPr>
          <w:rFonts w:ascii="Arial" w:hAnsi="Arial" w:cs="Arial"/>
          <w:b w:val="0"/>
          <w:color w:val="auto"/>
          <w:sz w:val="22"/>
          <w:szCs w:val="22"/>
        </w:rPr>
        <w:t>27.61</w:t>
      </w:r>
      <w:r w:rsidRPr="00AD683D">
        <w:rPr>
          <w:rFonts w:ascii="Arial" w:hAnsi="Arial" w:cs="Arial"/>
          <w:b w:val="0"/>
          <w:color w:val="auto"/>
          <w:sz w:val="22"/>
          <w:szCs w:val="22"/>
        </w:rPr>
        <w:t>ml</w:t>
      </w:r>
      <w:r w:rsidR="00FB3D02" w:rsidRPr="00AD683D">
        <w:rPr>
          <w:rFonts w:ascii="Arial" w:hAnsi="Arial" w:cs="Arial"/>
          <w:b w:val="0"/>
          <w:color w:val="auto"/>
          <w:sz w:val="22"/>
          <w:szCs w:val="22"/>
        </w:rPr>
        <w:t xml:space="preserve"> y un área de 4</w:t>
      </w:r>
      <w:r w:rsidR="007D51C2" w:rsidRPr="00AD683D">
        <w:rPr>
          <w:rFonts w:ascii="Arial" w:hAnsi="Arial" w:cs="Arial"/>
          <w:b w:val="0"/>
          <w:color w:val="auto"/>
          <w:sz w:val="22"/>
          <w:szCs w:val="22"/>
        </w:rPr>
        <w:t>00</w:t>
      </w:r>
      <w:r w:rsidRPr="00AD683D">
        <w:rPr>
          <w:rFonts w:ascii="Arial" w:hAnsi="Arial" w:cs="Arial"/>
          <w:b w:val="0"/>
          <w:color w:val="auto"/>
          <w:sz w:val="22"/>
          <w:szCs w:val="22"/>
        </w:rPr>
        <w:t>m2</w:t>
      </w:r>
    </w:p>
    <w:p w:rsidR="003912EE" w:rsidRPr="00AD683D" w:rsidRDefault="003912EE" w:rsidP="00EF63EF">
      <w:pPr>
        <w:pStyle w:val="Ttulo1"/>
        <w:numPr>
          <w:ilvl w:val="1"/>
          <w:numId w:val="11"/>
        </w:numPr>
        <w:spacing w:before="0"/>
        <w:rPr>
          <w:rFonts w:ascii="Arial" w:hAnsi="Arial" w:cs="Arial"/>
          <w:b w:val="0"/>
          <w:color w:val="auto"/>
          <w:sz w:val="22"/>
          <w:szCs w:val="22"/>
        </w:rPr>
      </w:pPr>
      <w:r w:rsidRPr="00AD683D">
        <w:rPr>
          <w:rFonts w:ascii="Arial" w:hAnsi="Arial" w:cs="Arial"/>
          <w:b w:val="0"/>
          <w:color w:val="auto"/>
          <w:sz w:val="22"/>
          <w:szCs w:val="22"/>
        </w:rPr>
        <w:t>Lote 2 con</w:t>
      </w:r>
      <w:r w:rsidR="007D51C2" w:rsidRPr="00AD683D">
        <w:rPr>
          <w:rFonts w:ascii="Arial" w:hAnsi="Arial" w:cs="Arial"/>
          <w:b w:val="0"/>
          <w:color w:val="auto"/>
          <w:sz w:val="22"/>
          <w:szCs w:val="22"/>
        </w:rPr>
        <w:t xml:space="preserve"> frente 16.00ml y un área de 441</w:t>
      </w:r>
      <w:r w:rsidRPr="00AD683D">
        <w:rPr>
          <w:rFonts w:ascii="Arial" w:hAnsi="Arial" w:cs="Arial"/>
          <w:b w:val="0"/>
          <w:color w:val="auto"/>
          <w:sz w:val="22"/>
          <w:szCs w:val="22"/>
        </w:rPr>
        <w:t>m2</w:t>
      </w:r>
    </w:p>
    <w:p w:rsidR="00737927" w:rsidRPr="00AD683D" w:rsidRDefault="00D62FF4" w:rsidP="00737927">
      <w:pPr>
        <w:pStyle w:val="Ttulo1"/>
        <w:numPr>
          <w:ilvl w:val="1"/>
          <w:numId w:val="11"/>
        </w:numPr>
        <w:spacing w:before="0"/>
        <w:rPr>
          <w:rFonts w:ascii="Arial" w:hAnsi="Arial" w:cs="Arial"/>
          <w:b w:val="0"/>
          <w:color w:val="auto"/>
          <w:sz w:val="22"/>
          <w:szCs w:val="22"/>
        </w:rPr>
      </w:pPr>
      <w:r w:rsidRPr="00AD683D">
        <w:rPr>
          <w:rFonts w:ascii="Arial" w:hAnsi="Arial" w:cs="Arial"/>
          <w:b w:val="0"/>
          <w:color w:val="auto"/>
          <w:sz w:val="22"/>
          <w:szCs w:val="22"/>
        </w:rPr>
        <w:t xml:space="preserve">Lotes 3 al </w:t>
      </w:r>
      <w:r w:rsidR="007D51C2" w:rsidRPr="00AD683D">
        <w:rPr>
          <w:rFonts w:ascii="Arial" w:hAnsi="Arial" w:cs="Arial"/>
          <w:b w:val="0"/>
          <w:color w:val="auto"/>
          <w:sz w:val="22"/>
          <w:szCs w:val="22"/>
        </w:rPr>
        <w:t>8</w:t>
      </w:r>
      <w:r w:rsidRPr="00AD683D">
        <w:rPr>
          <w:rFonts w:ascii="Arial" w:hAnsi="Arial" w:cs="Arial"/>
          <w:b w:val="0"/>
          <w:color w:val="auto"/>
          <w:sz w:val="22"/>
          <w:szCs w:val="22"/>
        </w:rPr>
        <w:t xml:space="preserve"> con frente 15.45ml y un área de 514m2 c/u</w:t>
      </w:r>
    </w:p>
    <w:p w:rsidR="00B10E18" w:rsidRPr="00AD683D" w:rsidRDefault="007D51C2" w:rsidP="00EF63EF">
      <w:pPr>
        <w:pStyle w:val="Ttulo1"/>
        <w:numPr>
          <w:ilvl w:val="1"/>
          <w:numId w:val="11"/>
        </w:numPr>
        <w:spacing w:before="0"/>
        <w:rPr>
          <w:rFonts w:ascii="Arial" w:hAnsi="Arial" w:cs="Arial"/>
          <w:b w:val="0"/>
          <w:color w:val="auto"/>
          <w:sz w:val="22"/>
          <w:szCs w:val="22"/>
        </w:rPr>
      </w:pPr>
      <w:r w:rsidRPr="00AD683D">
        <w:rPr>
          <w:rFonts w:ascii="Arial" w:hAnsi="Arial" w:cs="Arial"/>
          <w:b w:val="0"/>
          <w:color w:val="auto"/>
          <w:sz w:val="22"/>
          <w:szCs w:val="22"/>
        </w:rPr>
        <w:t>Lotes 9 al 13</w:t>
      </w:r>
      <w:r w:rsidR="00B10E18" w:rsidRPr="00AD683D">
        <w:rPr>
          <w:rFonts w:ascii="Arial" w:hAnsi="Arial" w:cs="Arial"/>
          <w:b w:val="0"/>
          <w:color w:val="auto"/>
          <w:sz w:val="22"/>
          <w:szCs w:val="22"/>
        </w:rPr>
        <w:t xml:space="preserve"> con frente </w:t>
      </w:r>
      <w:r w:rsidRPr="00AD683D">
        <w:rPr>
          <w:rFonts w:ascii="Arial" w:hAnsi="Arial" w:cs="Arial"/>
          <w:b w:val="0"/>
          <w:color w:val="auto"/>
          <w:sz w:val="22"/>
          <w:szCs w:val="22"/>
        </w:rPr>
        <w:t>15.45</w:t>
      </w:r>
      <w:r w:rsidR="00B10E18" w:rsidRPr="00AD683D">
        <w:rPr>
          <w:rFonts w:ascii="Arial" w:hAnsi="Arial" w:cs="Arial"/>
          <w:b w:val="0"/>
          <w:color w:val="auto"/>
          <w:sz w:val="22"/>
          <w:szCs w:val="22"/>
        </w:rPr>
        <w:t xml:space="preserve">ml y un área de </w:t>
      </w:r>
      <w:r w:rsidR="00D62FF4" w:rsidRPr="00AD683D">
        <w:rPr>
          <w:rFonts w:ascii="Arial" w:hAnsi="Arial" w:cs="Arial"/>
          <w:b w:val="0"/>
          <w:color w:val="auto"/>
          <w:sz w:val="22"/>
          <w:szCs w:val="22"/>
        </w:rPr>
        <w:t>5</w:t>
      </w:r>
      <w:r w:rsidRPr="00AD683D">
        <w:rPr>
          <w:rFonts w:ascii="Arial" w:hAnsi="Arial" w:cs="Arial"/>
          <w:b w:val="0"/>
          <w:color w:val="auto"/>
          <w:sz w:val="22"/>
          <w:szCs w:val="22"/>
        </w:rPr>
        <w:t>15</w:t>
      </w:r>
      <w:r w:rsidR="00B10E18" w:rsidRPr="00AD683D">
        <w:rPr>
          <w:rFonts w:ascii="Arial" w:hAnsi="Arial" w:cs="Arial"/>
          <w:b w:val="0"/>
          <w:color w:val="auto"/>
          <w:sz w:val="22"/>
          <w:szCs w:val="22"/>
        </w:rPr>
        <w:t>m2 c/u</w:t>
      </w:r>
    </w:p>
    <w:p w:rsidR="007D51C2" w:rsidRPr="00AD683D" w:rsidRDefault="007D51C2" w:rsidP="00EF63EF">
      <w:pPr>
        <w:pStyle w:val="Ttulo1"/>
        <w:numPr>
          <w:ilvl w:val="1"/>
          <w:numId w:val="11"/>
        </w:numPr>
        <w:spacing w:before="0"/>
        <w:rPr>
          <w:rFonts w:ascii="Arial" w:hAnsi="Arial" w:cs="Arial"/>
          <w:b w:val="0"/>
          <w:color w:val="auto"/>
          <w:sz w:val="22"/>
          <w:szCs w:val="22"/>
        </w:rPr>
      </w:pPr>
      <w:r w:rsidRPr="00AD683D">
        <w:rPr>
          <w:rFonts w:ascii="Arial" w:hAnsi="Arial" w:cs="Arial"/>
          <w:b w:val="0"/>
          <w:color w:val="auto"/>
          <w:sz w:val="22"/>
          <w:szCs w:val="22"/>
        </w:rPr>
        <w:t>Lote 14 con frente 15.45ml y un área de 529m2</w:t>
      </w:r>
    </w:p>
    <w:p w:rsidR="00B10E18" w:rsidRPr="00AD683D" w:rsidRDefault="007D51C2" w:rsidP="00EF63EF">
      <w:pPr>
        <w:pStyle w:val="Ttulo1"/>
        <w:numPr>
          <w:ilvl w:val="1"/>
          <w:numId w:val="11"/>
        </w:numPr>
        <w:spacing w:before="0"/>
        <w:rPr>
          <w:rFonts w:ascii="Arial" w:hAnsi="Arial" w:cs="Arial"/>
          <w:b w:val="0"/>
          <w:color w:val="auto"/>
          <w:sz w:val="22"/>
          <w:szCs w:val="22"/>
        </w:rPr>
      </w:pPr>
      <w:r w:rsidRPr="00AD683D">
        <w:rPr>
          <w:rFonts w:ascii="Arial" w:hAnsi="Arial" w:cs="Arial"/>
          <w:b w:val="0"/>
          <w:color w:val="auto"/>
          <w:sz w:val="22"/>
          <w:szCs w:val="22"/>
        </w:rPr>
        <w:t>Lote 15</w:t>
      </w:r>
      <w:r w:rsidR="00D62FF4" w:rsidRPr="00AD683D">
        <w:rPr>
          <w:rFonts w:ascii="Arial" w:hAnsi="Arial" w:cs="Arial"/>
          <w:b w:val="0"/>
          <w:color w:val="auto"/>
          <w:sz w:val="22"/>
          <w:szCs w:val="22"/>
        </w:rPr>
        <w:t xml:space="preserve"> con frente 10.00ml y un área de 5</w:t>
      </w:r>
      <w:r w:rsidRPr="00AD683D">
        <w:rPr>
          <w:rFonts w:ascii="Arial" w:hAnsi="Arial" w:cs="Arial"/>
          <w:b w:val="0"/>
          <w:color w:val="auto"/>
          <w:sz w:val="22"/>
          <w:szCs w:val="22"/>
        </w:rPr>
        <w:t>15</w:t>
      </w:r>
      <w:r w:rsidR="00D62FF4" w:rsidRPr="00AD683D">
        <w:rPr>
          <w:rFonts w:ascii="Arial" w:hAnsi="Arial" w:cs="Arial"/>
          <w:b w:val="0"/>
          <w:color w:val="auto"/>
          <w:sz w:val="22"/>
          <w:szCs w:val="22"/>
        </w:rPr>
        <w:t>m</w:t>
      </w:r>
      <w:r w:rsidRPr="00AD683D">
        <w:rPr>
          <w:rFonts w:ascii="Arial" w:hAnsi="Arial" w:cs="Arial"/>
          <w:b w:val="0"/>
          <w:color w:val="auto"/>
          <w:sz w:val="22"/>
          <w:szCs w:val="22"/>
        </w:rPr>
        <w:t>2</w:t>
      </w:r>
    </w:p>
    <w:p w:rsidR="00D62FF4" w:rsidRPr="00AD683D" w:rsidRDefault="007D51C2" w:rsidP="00EF63EF">
      <w:pPr>
        <w:pStyle w:val="Ttulo1"/>
        <w:numPr>
          <w:ilvl w:val="1"/>
          <w:numId w:val="11"/>
        </w:numPr>
        <w:spacing w:before="0"/>
        <w:rPr>
          <w:rFonts w:ascii="Arial" w:hAnsi="Arial" w:cs="Arial"/>
          <w:b w:val="0"/>
          <w:color w:val="auto"/>
          <w:sz w:val="22"/>
          <w:szCs w:val="22"/>
        </w:rPr>
      </w:pPr>
      <w:r w:rsidRPr="00AD683D">
        <w:rPr>
          <w:rFonts w:ascii="Arial" w:hAnsi="Arial" w:cs="Arial"/>
          <w:b w:val="0"/>
          <w:color w:val="auto"/>
          <w:sz w:val="22"/>
          <w:szCs w:val="22"/>
        </w:rPr>
        <w:t>Lote 16</w:t>
      </w:r>
      <w:r w:rsidR="00D62FF4" w:rsidRPr="00AD683D">
        <w:rPr>
          <w:rFonts w:ascii="Arial" w:hAnsi="Arial" w:cs="Arial"/>
          <w:b w:val="0"/>
          <w:color w:val="auto"/>
          <w:sz w:val="22"/>
          <w:szCs w:val="22"/>
        </w:rPr>
        <w:t xml:space="preserve"> con frente 10.00ml y un área de 5</w:t>
      </w:r>
      <w:r w:rsidR="002B4F6C" w:rsidRPr="00AD683D">
        <w:rPr>
          <w:rFonts w:ascii="Arial" w:hAnsi="Arial" w:cs="Arial"/>
          <w:b w:val="0"/>
          <w:color w:val="auto"/>
          <w:sz w:val="22"/>
          <w:szCs w:val="22"/>
        </w:rPr>
        <w:t>1</w:t>
      </w:r>
      <w:r w:rsidR="00D62FF4" w:rsidRPr="00AD683D">
        <w:rPr>
          <w:rFonts w:ascii="Arial" w:hAnsi="Arial" w:cs="Arial"/>
          <w:b w:val="0"/>
          <w:color w:val="auto"/>
          <w:sz w:val="22"/>
          <w:szCs w:val="22"/>
        </w:rPr>
        <w:t>4m2</w:t>
      </w:r>
    </w:p>
    <w:p w:rsidR="002B4F6C" w:rsidRPr="00AD683D" w:rsidRDefault="002B4F6C" w:rsidP="002B4F6C">
      <w:pPr>
        <w:pStyle w:val="Ttulo1"/>
        <w:numPr>
          <w:ilvl w:val="1"/>
          <w:numId w:val="11"/>
        </w:numPr>
        <w:spacing w:before="0"/>
        <w:rPr>
          <w:rFonts w:ascii="Arial" w:hAnsi="Arial" w:cs="Arial"/>
          <w:b w:val="0"/>
          <w:color w:val="auto"/>
          <w:sz w:val="22"/>
          <w:szCs w:val="22"/>
        </w:rPr>
      </w:pPr>
      <w:r w:rsidRPr="00AD683D">
        <w:rPr>
          <w:rFonts w:ascii="Arial" w:hAnsi="Arial" w:cs="Arial"/>
          <w:b w:val="0"/>
          <w:color w:val="auto"/>
          <w:sz w:val="22"/>
          <w:szCs w:val="22"/>
        </w:rPr>
        <w:t>Lote 17 con frente 10.00ml y un área de 524m2</w:t>
      </w:r>
    </w:p>
    <w:p w:rsidR="002B4F6C" w:rsidRPr="00AD683D" w:rsidRDefault="002B4F6C" w:rsidP="002B4F6C">
      <w:pPr>
        <w:pStyle w:val="Ttulo1"/>
        <w:numPr>
          <w:ilvl w:val="1"/>
          <w:numId w:val="11"/>
        </w:numPr>
        <w:spacing w:before="0"/>
        <w:rPr>
          <w:rFonts w:ascii="Arial" w:hAnsi="Arial" w:cs="Arial"/>
          <w:b w:val="0"/>
          <w:color w:val="auto"/>
          <w:sz w:val="22"/>
          <w:szCs w:val="22"/>
        </w:rPr>
      </w:pPr>
      <w:r w:rsidRPr="00AD683D">
        <w:rPr>
          <w:rFonts w:ascii="Arial" w:hAnsi="Arial" w:cs="Arial"/>
          <w:b w:val="0"/>
          <w:color w:val="auto"/>
          <w:sz w:val="22"/>
          <w:szCs w:val="22"/>
        </w:rPr>
        <w:t>Lote 18 con frente 10.00ml y un área de 525m2</w:t>
      </w:r>
    </w:p>
    <w:p w:rsidR="002B4F6C" w:rsidRPr="00AD683D" w:rsidRDefault="002B4F6C" w:rsidP="002B4F6C">
      <w:pPr>
        <w:pStyle w:val="Ttulo1"/>
        <w:numPr>
          <w:ilvl w:val="1"/>
          <w:numId w:val="11"/>
        </w:numPr>
        <w:spacing w:before="0"/>
        <w:rPr>
          <w:rFonts w:ascii="Arial" w:hAnsi="Arial" w:cs="Arial"/>
          <w:b w:val="0"/>
          <w:color w:val="auto"/>
          <w:sz w:val="22"/>
          <w:szCs w:val="22"/>
        </w:rPr>
      </w:pPr>
      <w:r w:rsidRPr="00AD683D">
        <w:rPr>
          <w:rFonts w:ascii="Arial" w:hAnsi="Arial" w:cs="Arial"/>
          <w:b w:val="0"/>
          <w:color w:val="auto"/>
          <w:sz w:val="22"/>
          <w:szCs w:val="22"/>
        </w:rPr>
        <w:t>Lotes 19 y 20 con frente 10.00ml y un área de 514m2 c/u</w:t>
      </w:r>
    </w:p>
    <w:p w:rsidR="00737927" w:rsidRPr="00AD683D" w:rsidRDefault="00737927" w:rsidP="00737927">
      <w:pPr>
        <w:pStyle w:val="Ttulo1"/>
        <w:numPr>
          <w:ilvl w:val="1"/>
          <w:numId w:val="11"/>
        </w:numPr>
        <w:spacing w:before="0"/>
        <w:rPr>
          <w:rFonts w:ascii="Arial" w:hAnsi="Arial" w:cs="Arial"/>
          <w:b w:val="0"/>
          <w:color w:val="auto"/>
          <w:sz w:val="22"/>
          <w:szCs w:val="22"/>
        </w:rPr>
      </w:pPr>
      <w:r w:rsidRPr="00AD683D">
        <w:rPr>
          <w:rFonts w:ascii="Arial" w:hAnsi="Arial" w:cs="Arial"/>
          <w:b w:val="0"/>
          <w:color w:val="auto"/>
          <w:sz w:val="22"/>
          <w:szCs w:val="22"/>
        </w:rPr>
        <w:t>Lotes 21 al 23, 25 al 31 con frente 15.40ml y un área de 51</w:t>
      </w:r>
      <w:r w:rsidR="00FB3D02" w:rsidRPr="00AD683D">
        <w:rPr>
          <w:rFonts w:ascii="Arial" w:hAnsi="Arial" w:cs="Arial"/>
          <w:b w:val="0"/>
          <w:color w:val="auto"/>
          <w:sz w:val="22"/>
          <w:szCs w:val="22"/>
        </w:rPr>
        <w:t>2</w:t>
      </w:r>
      <w:r w:rsidRPr="00AD683D">
        <w:rPr>
          <w:rFonts w:ascii="Arial" w:hAnsi="Arial" w:cs="Arial"/>
          <w:b w:val="0"/>
          <w:color w:val="auto"/>
          <w:sz w:val="22"/>
          <w:szCs w:val="22"/>
        </w:rPr>
        <w:t>m2 c/u</w:t>
      </w:r>
    </w:p>
    <w:p w:rsidR="00737927" w:rsidRPr="00AD683D" w:rsidRDefault="00737927" w:rsidP="00737927">
      <w:pPr>
        <w:pStyle w:val="Ttulo1"/>
        <w:numPr>
          <w:ilvl w:val="1"/>
          <w:numId w:val="11"/>
        </w:numPr>
        <w:spacing w:before="0"/>
        <w:rPr>
          <w:rFonts w:ascii="Arial" w:hAnsi="Arial" w:cs="Arial"/>
          <w:b w:val="0"/>
          <w:color w:val="auto"/>
          <w:sz w:val="22"/>
          <w:szCs w:val="22"/>
        </w:rPr>
      </w:pPr>
      <w:r w:rsidRPr="00AD683D">
        <w:rPr>
          <w:rFonts w:ascii="Arial" w:hAnsi="Arial" w:cs="Arial"/>
          <w:b w:val="0"/>
          <w:color w:val="auto"/>
          <w:sz w:val="22"/>
          <w:szCs w:val="22"/>
        </w:rPr>
        <w:t>Lote</w:t>
      </w:r>
      <w:r w:rsidR="00FB3D02" w:rsidRPr="00AD683D">
        <w:rPr>
          <w:rFonts w:ascii="Arial" w:hAnsi="Arial" w:cs="Arial"/>
          <w:b w:val="0"/>
          <w:color w:val="auto"/>
          <w:sz w:val="22"/>
          <w:szCs w:val="22"/>
        </w:rPr>
        <w:t>s 24 y</w:t>
      </w:r>
      <w:r w:rsidRPr="00AD683D">
        <w:rPr>
          <w:rFonts w:ascii="Arial" w:hAnsi="Arial" w:cs="Arial"/>
          <w:b w:val="0"/>
          <w:color w:val="auto"/>
          <w:sz w:val="22"/>
          <w:szCs w:val="22"/>
        </w:rPr>
        <w:t xml:space="preserve"> 32 con frente 15.45 </w:t>
      </w:r>
      <w:r w:rsidR="00FB3D02" w:rsidRPr="00AD683D">
        <w:rPr>
          <w:rFonts w:ascii="Arial" w:hAnsi="Arial" w:cs="Arial"/>
          <w:b w:val="0"/>
          <w:color w:val="auto"/>
          <w:sz w:val="22"/>
          <w:szCs w:val="22"/>
        </w:rPr>
        <w:t>ml y un área de 514</w:t>
      </w:r>
      <w:r w:rsidRPr="00AD683D">
        <w:rPr>
          <w:rFonts w:ascii="Arial" w:hAnsi="Arial" w:cs="Arial"/>
          <w:b w:val="0"/>
          <w:color w:val="auto"/>
          <w:sz w:val="22"/>
          <w:szCs w:val="22"/>
        </w:rPr>
        <w:t>m2</w:t>
      </w:r>
      <w:r w:rsidR="00FB3D02" w:rsidRPr="00AD683D">
        <w:rPr>
          <w:rFonts w:ascii="Arial" w:hAnsi="Arial" w:cs="Arial"/>
          <w:b w:val="0"/>
          <w:color w:val="auto"/>
          <w:sz w:val="22"/>
          <w:szCs w:val="22"/>
        </w:rPr>
        <w:t xml:space="preserve"> c/u</w:t>
      </w:r>
    </w:p>
    <w:p w:rsidR="00D62FF4" w:rsidRPr="00AD683D" w:rsidRDefault="00737927" w:rsidP="00EF63EF">
      <w:pPr>
        <w:pStyle w:val="Ttulo1"/>
        <w:numPr>
          <w:ilvl w:val="1"/>
          <w:numId w:val="11"/>
        </w:numPr>
        <w:spacing w:before="0"/>
        <w:rPr>
          <w:rFonts w:ascii="Arial" w:hAnsi="Arial" w:cs="Arial"/>
          <w:b w:val="0"/>
          <w:color w:val="auto"/>
          <w:sz w:val="22"/>
          <w:szCs w:val="22"/>
        </w:rPr>
      </w:pPr>
      <w:r w:rsidRPr="00AD683D">
        <w:rPr>
          <w:rFonts w:ascii="Arial" w:hAnsi="Arial" w:cs="Arial"/>
          <w:b w:val="0"/>
          <w:color w:val="auto"/>
          <w:sz w:val="22"/>
          <w:szCs w:val="22"/>
        </w:rPr>
        <w:t>Lote 33 con frente 17.</w:t>
      </w:r>
      <w:r w:rsidR="002B4F6C" w:rsidRPr="00AD683D">
        <w:rPr>
          <w:rFonts w:ascii="Arial" w:hAnsi="Arial" w:cs="Arial"/>
          <w:b w:val="0"/>
          <w:color w:val="auto"/>
          <w:sz w:val="22"/>
          <w:szCs w:val="22"/>
        </w:rPr>
        <w:t>50</w:t>
      </w:r>
      <w:r w:rsidRPr="00AD683D">
        <w:rPr>
          <w:rFonts w:ascii="Arial" w:hAnsi="Arial" w:cs="Arial"/>
          <w:b w:val="0"/>
          <w:color w:val="auto"/>
          <w:sz w:val="22"/>
          <w:szCs w:val="22"/>
        </w:rPr>
        <w:t xml:space="preserve"> </w:t>
      </w:r>
      <w:r w:rsidR="00D62FF4" w:rsidRPr="00AD683D">
        <w:rPr>
          <w:rFonts w:ascii="Arial" w:hAnsi="Arial" w:cs="Arial"/>
          <w:b w:val="0"/>
          <w:color w:val="auto"/>
          <w:sz w:val="22"/>
          <w:szCs w:val="22"/>
        </w:rPr>
        <w:t>ml y un área de 4</w:t>
      </w:r>
      <w:r w:rsidR="00FB3D02" w:rsidRPr="00AD683D">
        <w:rPr>
          <w:rFonts w:ascii="Arial" w:hAnsi="Arial" w:cs="Arial"/>
          <w:b w:val="0"/>
          <w:color w:val="auto"/>
          <w:sz w:val="22"/>
          <w:szCs w:val="22"/>
        </w:rPr>
        <w:t>85</w:t>
      </w:r>
      <w:r w:rsidR="00D62FF4" w:rsidRPr="00AD683D">
        <w:rPr>
          <w:rFonts w:ascii="Arial" w:hAnsi="Arial" w:cs="Arial"/>
          <w:b w:val="0"/>
          <w:color w:val="auto"/>
          <w:sz w:val="22"/>
          <w:szCs w:val="22"/>
        </w:rPr>
        <w:t>m2</w:t>
      </w:r>
    </w:p>
    <w:p w:rsidR="00D62FF4" w:rsidRPr="00AD683D" w:rsidRDefault="00D62FF4" w:rsidP="00EF63EF">
      <w:pPr>
        <w:pStyle w:val="Ttulo1"/>
        <w:numPr>
          <w:ilvl w:val="1"/>
          <w:numId w:val="11"/>
        </w:numPr>
        <w:spacing w:before="0"/>
        <w:rPr>
          <w:rFonts w:ascii="Arial" w:hAnsi="Arial" w:cs="Arial"/>
          <w:b w:val="0"/>
          <w:color w:val="auto"/>
          <w:sz w:val="22"/>
          <w:szCs w:val="22"/>
        </w:rPr>
      </w:pPr>
      <w:r w:rsidRPr="00AD683D">
        <w:rPr>
          <w:rFonts w:ascii="Arial" w:hAnsi="Arial" w:cs="Arial"/>
          <w:b w:val="0"/>
          <w:color w:val="auto"/>
          <w:sz w:val="22"/>
          <w:szCs w:val="22"/>
        </w:rPr>
        <w:t xml:space="preserve">Lote 34 con frente </w:t>
      </w:r>
      <w:r w:rsidR="00737927" w:rsidRPr="00AD683D">
        <w:rPr>
          <w:rFonts w:ascii="Arial" w:hAnsi="Arial" w:cs="Arial"/>
          <w:b w:val="0"/>
          <w:color w:val="auto"/>
          <w:sz w:val="22"/>
          <w:szCs w:val="22"/>
        </w:rPr>
        <w:t xml:space="preserve">24.15 </w:t>
      </w:r>
      <w:r w:rsidRPr="00AD683D">
        <w:rPr>
          <w:rFonts w:ascii="Arial" w:hAnsi="Arial" w:cs="Arial"/>
          <w:b w:val="0"/>
          <w:color w:val="auto"/>
          <w:sz w:val="22"/>
          <w:szCs w:val="22"/>
        </w:rPr>
        <w:t>ml</w:t>
      </w:r>
      <w:r w:rsidR="00FB3D02" w:rsidRPr="00AD683D">
        <w:rPr>
          <w:rFonts w:ascii="Arial" w:hAnsi="Arial" w:cs="Arial"/>
          <w:b w:val="0"/>
          <w:color w:val="auto"/>
          <w:sz w:val="22"/>
          <w:szCs w:val="22"/>
        </w:rPr>
        <w:t xml:space="preserve"> y un área de 451</w:t>
      </w:r>
      <w:r w:rsidRPr="00AD683D">
        <w:rPr>
          <w:rFonts w:ascii="Arial" w:hAnsi="Arial" w:cs="Arial"/>
          <w:b w:val="0"/>
          <w:color w:val="auto"/>
          <w:sz w:val="22"/>
          <w:szCs w:val="22"/>
        </w:rPr>
        <w:t>m2</w:t>
      </w:r>
    </w:p>
    <w:p w:rsidR="00B10E18" w:rsidRPr="0055211E" w:rsidRDefault="00D62FF4" w:rsidP="00EF63EF">
      <w:pPr>
        <w:pStyle w:val="Ttulo1"/>
        <w:numPr>
          <w:ilvl w:val="1"/>
          <w:numId w:val="11"/>
        </w:numPr>
        <w:spacing w:before="0"/>
        <w:rPr>
          <w:rFonts w:ascii="Arial" w:hAnsi="Arial" w:cs="Arial"/>
          <w:b w:val="0"/>
          <w:color w:val="auto"/>
          <w:sz w:val="22"/>
          <w:szCs w:val="22"/>
        </w:rPr>
      </w:pPr>
      <w:r w:rsidRPr="00AD683D">
        <w:rPr>
          <w:rFonts w:ascii="Arial" w:hAnsi="Arial" w:cs="Arial"/>
          <w:b w:val="0"/>
          <w:color w:val="auto"/>
          <w:sz w:val="22"/>
          <w:szCs w:val="22"/>
        </w:rPr>
        <w:t>Depósitos</w:t>
      </w:r>
      <w:r w:rsidR="00A72F8E" w:rsidRPr="00AD683D">
        <w:rPr>
          <w:rFonts w:ascii="Arial" w:hAnsi="Arial" w:cs="Arial"/>
          <w:b w:val="0"/>
          <w:color w:val="auto"/>
          <w:sz w:val="22"/>
          <w:szCs w:val="22"/>
        </w:rPr>
        <w:t xml:space="preserve"> Náutico</w:t>
      </w:r>
      <w:r w:rsidRPr="00AD683D">
        <w:rPr>
          <w:rFonts w:ascii="Arial" w:hAnsi="Arial" w:cs="Arial"/>
          <w:b w:val="0"/>
          <w:color w:val="auto"/>
          <w:sz w:val="22"/>
          <w:szCs w:val="22"/>
        </w:rPr>
        <w:t>s</w:t>
      </w:r>
      <w:r w:rsidR="00A72F8E" w:rsidRPr="00AD683D">
        <w:rPr>
          <w:rFonts w:ascii="Arial" w:hAnsi="Arial" w:cs="Arial"/>
          <w:b w:val="0"/>
          <w:color w:val="auto"/>
          <w:sz w:val="22"/>
          <w:szCs w:val="22"/>
        </w:rPr>
        <w:t xml:space="preserve"> del 0</w:t>
      </w:r>
      <w:r w:rsidR="00B10E18" w:rsidRPr="00AD683D">
        <w:rPr>
          <w:rFonts w:ascii="Arial" w:hAnsi="Arial" w:cs="Arial"/>
          <w:b w:val="0"/>
          <w:color w:val="auto"/>
          <w:sz w:val="22"/>
          <w:szCs w:val="22"/>
        </w:rPr>
        <w:t>1 al 34 con frente</w:t>
      </w:r>
      <w:r w:rsidRPr="00AD683D">
        <w:rPr>
          <w:rFonts w:ascii="Arial" w:hAnsi="Arial" w:cs="Arial"/>
          <w:b w:val="0"/>
          <w:color w:val="auto"/>
          <w:sz w:val="22"/>
          <w:szCs w:val="22"/>
        </w:rPr>
        <w:t xml:space="preserve"> </w:t>
      </w:r>
      <w:r w:rsidR="00E44A62" w:rsidRPr="00AD683D">
        <w:rPr>
          <w:rFonts w:ascii="Arial" w:hAnsi="Arial" w:cs="Arial"/>
          <w:b w:val="0"/>
          <w:color w:val="auto"/>
          <w:sz w:val="22"/>
          <w:szCs w:val="22"/>
        </w:rPr>
        <w:t>5.60ml y</w:t>
      </w:r>
      <w:r w:rsidRPr="00AD683D">
        <w:rPr>
          <w:rFonts w:ascii="Arial" w:hAnsi="Arial" w:cs="Arial"/>
          <w:b w:val="0"/>
          <w:color w:val="auto"/>
          <w:sz w:val="22"/>
          <w:szCs w:val="22"/>
        </w:rPr>
        <w:t xml:space="preserve"> un área de 67</w:t>
      </w:r>
      <w:r w:rsidR="00B10E18" w:rsidRPr="00AD683D">
        <w:rPr>
          <w:rFonts w:ascii="Arial" w:hAnsi="Arial" w:cs="Arial"/>
          <w:b w:val="0"/>
          <w:color w:val="auto"/>
          <w:sz w:val="22"/>
          <w:szCs w:val="22"/>
        </w:rPr>
        <w:t>m2</w:t>
      </w:r>
      <w:r w:rsidR="00B10E18" w:rsidRPr="0055211E">
        <w:rPr>
          <w:rFonts w:ascii="Arial" w:hAnsi="Arial" w:cs="Arial"/>
          <w:b w:val="0"/>
          <w:color w:val="auto"/>
          <w:sz w:val="22"/>
          <w:szCs w:val="22"/>
        </w:rPr>
        <w:t xml:space="preserve"> c/u</w:t>
      </w:r>
    </w:p>
    <w:p w:rsidR="003924BA" w:rsidRPr="0055211E" w:rsidRDefault="003924BA" w:rsidP="00EF63EF">
      <w:pPr>
        <w:pStyle w:val="Ttulo1"/>
        <w:numPr>
          <w:ilvl w:val="0"/>
          <w:numId w:val="10"/>
        </w:numPr>
        <w:rPr>
          <w:rFonts w:ascii="Arial" w:hAnsi="Arial" w:cs="Arial"/>
          <w:color w:val="auto"/>
          <w:sz w:val="22"/>
          <w:szCs w:val="22"/>
        </w:rPr>
      </w:pPr>
      <w:r w:rsidRPr="0055211E">
        <w:rPr>
          <w:rFonts w:ascii="Arial" w:hAnsi="Arial" w:cs="Arial"/>
          <w:color w:val="auto"/>
          <w:sz w:val="22"/>
          <w:szCs w:val="22"/>
        </w:rPr>
        <w:t>AREAS LIBRES</w:t>
      </w:r>
    </w:p>
    <w:p w:rsidR="00A53343" w:rsidRPr="00AD683D" w:rsidRDefault="00A53343" w:rsidP="0055211E">
      <w:pPr>
        <w:ind w:left="360"/>
        <w:jc w:val="both"/>
        <w:rPr>
          <w:rFonts w:ascii="Arial" w:hAnsi="Arial" w:cs="Arial"/>
        </w:rPr>
      </w:pPr>
      <w:r w:rsidRPr="0055211E">
        <w:rPr>
          <w:rFonts w:ascii="Arial" w:hAnsi="Arial" w:cs="Arial"/>
        </w:rPr>
        <w:t xml:space="preserve">Son las áreas libres de techo permanente o proyección de volados, techos o cualquier tipo de edificación </w:t>
      </w:r>
      <w:r w:rsidRPr="00AD683D">
        <w:rPr>
          <w:rFonts w:ascii="Arial" w:hAnsi="Arial" w:cs="Arial"/>
        </w:rPr>
        <w:t>sobre la superficie natural del terreno dentro del lote</w:t>
      </w:r>
      <w:r w:rsidR="00D54313" w:rsidRPr="00AD683D">
        <w:rPr>
          <w:rFonts w:ascii="Arial" w:hAnsi="Arial" w:cs="Arial"/>
        </w:rPr>
        <w:t>.</w:t>
      </w:r>
    </w:p>
    <w:p w:rsidR="00D54313" w:rsidRPr="0055211E" w:rsidRDefault="00D54313" w:rsidP="0055211E">
      <w:pPr>
        <w:ind w:left="360"/>
        <w:jc w:val="both"/>
        <w:rPr>
          <w:rFonts w:ascii="Arial" w:hAnsi="Arial" w:cs="Arial"/>
        </w:rPr>
      </w:pPr>
      <w:r w:rsidRPr="00AD683D">
        <w:rPr>
          <w:rFonts w:ascii="Arial" w:hAnsi="Arial" w:cs="Arial"/>
        </w:rPr>
        <w:t>En todos los tipos de lote para la construcción de las viviendas deberán dejar 40% del área total como área libre total. Los techos</w:t>
      </w:r>
      <w:r w:rsidR="00270C60" w:rsidRPr="00AD683D">
        <w:rPr>
          <w:rFonts w:ascii="Arial" w:hAnsi="Arial" w:cs="Arial"/>
        </w:rPr>
        <w:t xml:space="preserve"> de material ligero y/o</w:t>
      </w:r>
      <w:r w:rsidRPr="00AD683D">
        <w:rPr>
          <w:rFonts w:ascii="Arial" w:hAnsi="Arial" w:cs="Arial"/>
        </w:rPr>
        <w:t xml:space="preserve"> sol y sombra en las terrazas no se consideran como área techada.</w:t>
      </w:r>
    </w:p>
    <w:p w:rsidR="007B5C04" w:rsidRPr="0055211E" w:rsidRDefault="007B5C04" w:rsidP="00EF63EF">
      <w:pPr>
        <w:pStyle w:val="Ttulo1"/>
        <w:numPr>
          <w:ilvl w:val="0"/>
          <w:numId w:val="10"/>
        </w:numPr>
        <w:rPr>
          <w:rFonts w:ascii="Arial" w:hAnsi="Arial" w:cs="Arial"/>
          <w:color w:val="auto"/>
          <w:sz w:val="22"/>
          <w:szCs w:val="22"/>
        </w:rPr>
      </w:pPr>
      <w:r w:rsidRPr="0055211E">
        <w:rPr>
          <w:rFonts w:ascii="Arial" w:hAnsi="Arial" w:cs="Arial"/>
          <w:color w:val="auto"/>
          <w:sz w:val="22"/>
          <w:szCs w:val="22"/>
        </w:rPr>
        <w:t>COEFICIENTE DE CONSTRUCCION</w:t>
      </w:r>
    </w:p>
    <w:p w:rsidR="007B5C04" w:rsidRDefault="007B5C04" w:rsidP="0055211E">
      <w:pPr>
        <w:ind w:left="360"/>
        <w:jc w:val="both"/>
        <w:rPr>
          <w:rFonts w:ascii="Arial" w:hAnsi="Arial" w:cs="Arial"/>
        </w:rPr>
      </w:pPr>
      <w:r w:rsidRPr="006F7299">
        <w:rPr>
          <w:rFonts w:ascii="Arial" w:hAnsi="Arial" w:cs="Arial"/>
          <w:highlight w:val="yellow"/>
        </w:rPr>
        <w:t xml:space="preserve">El Coeficiente de la construcción, expresado en áreas techadas máximas, se fija en 450m2 </w:t>
      </w:r>
      <w:r w:rsidR="00D62FF4" w:rsidRPr="006F7299">
        <w:rPr>
          <w:rFonts w:ascii="Arial" w:hAnsi="Arial" w:cs="Arial"/>
          <w:highlight w:val="yellow"/>
        </w:rPr>
        <w:t>para</w:t>
      </w:r>
      <w:r w:rsidR="002B4F6C" w:rsidRPr="006F7299">
        <w:rPr>
          <w:rFonts w:ascii="Arial" w:hAnsi="Arial" w:cs="Arial"/>
          <w:highlight w:val="yellow"/>
        </w:rPr>
        <w:t xml:space="preserve"> todos los lotes mientras que el área techada mínima de construcción a ejecutar en cada lote será de 150 m2.</w:t>
      </w:r>
    </w:p>
    <w:p w:rsidR="007B5C04" w:rsidRPr="0055211E" w:rsidRDefault="007B5C04" w:rsidP="00EF63EF">
      <w:pPr>
        <w:pStyle w:val="Ttulo1"/>
        <w:numPr>
          <w:ilvl w:val="0"/>
          <w:numId w:val="10"/>
        </w:numPr>
        <w:rPr>
          <w:rFonts w:ascii="Arial" w:hAnsi="Arial" w:cs="Arial"/>
          <w:color w:val="auto"/>
          <w:sz w:val="22"/>
          <w:szCs w:val="22"/>
        </w:rPr>
      </w:pPr>
      <w:r w:rsidRPr="0055211E">
        <w:rPr>
          <w:rFonts w:ascii="Arial" w:hAnsi="Arial" w:cs="Arial"/>
          <w:color w:val="auto"/>
          <w:sz w:val="22"/>
          <w:szCs w:val="22"/>
        </w:rPr>
        <w:t>RETIROS</w:t>
      </w:r>
    </w:p>
    <w:p w:rsidR="00173A3E" w:rsidRPr="0055211E" w:rsidRDefault="007B5C04" w:rsidP="0055211E">
      <w:pPr>
        <w:ind w:left="360"/>
        <w:jc w:val="both"/>
        <w:rPr>
          <w:rFonts w:ascii="Arial" w:hAnsi="Arial" w:cs="Arial"/>
        </w:rPr>
      </w:pPr>
      <w:r w:rsidRPr="0055211E">
        <w:rPr>
          <w:rFonts w:ascii="Arial" w:hAnsi="Arial" w:cs="Arial"/>
        </w:rPr>
        <w:t xml:space="preserve">Retiro es el área </w:t>
      </w:r>
      <w:r w:rsidR="009A5E1B">
        <w:rPr>
          <w:rFonts w:ascii="Arial" w:hAnsi="Arial" w:cs="Arial"/>
        </w:rPr>
        <w:t xml:space="preserve">dentro de los linderos del lote, </w:t>
      </w:r>
      <w:r w:rsidRPr="0055211E">
        <w:rPr>
          <w:rFonts w:ascii="Arial" w:hAnsi="Arial" w:cs="Arial"/>
        </w:rPr>
        <w:t xml:space="preserve">que se debe considerar libre de techo permanente. El Retiro frontal se entiende como aquel lindero por donde se ingresa al lote desde la Playa. </w:t>
      </w:r>
    </w:p>
    <w:p w:rsidR="007B5C04" w:rsidRDefault="0055211E" w:rsidP="0055211E">
      <w:pPr>
        <w:pStyle w:val="Prrafodelista"/>
        <w:ind w:left="360"/>
        <w:jc w:val="both"/>
        <w:rPr>
          <w:rFonts w:ascii="Arial" w:hAnsi="Arial" w:cs="Arial"/>
        </w:rPr>
      </w:pPr>
      <w:r>
        <w:rPr>
          <w:rFonts w:ascii="Arial" w:hAnsi="Arial" w:cs="Arial"/>
        </w:rPr>
        <w:t xml:space="preserve"> </w:t>
      </w:r>
      <w:r w:rsidR="007B5C04" w:rsidRPr="0055211E">
        <w:rPr>
          <w:rFonts w:ascii="Arial" w:hAnsi="Arial" w:cs="Arial"/>
        </w:rPr>
        <w:t>No se permitirá que sobresalga ningún elemento como ale</w:t>
      </w:r>
      <w:r w:rsidR="00173A3E" w:rsidRPr="0055211E">
        <w:rPr>
          <w:rFonts w:ascii="Arial" w:hAnsi="Arial" w:cs="Arial"/>
        </w:rPr>
        <w:t>ros, parasoles, voladizos etc. e</w:t>
      </w:r>
      <w:r w:rsidR="007B5C04" w:rsidRPr="0055211E">
        <w:rPr>
          <w:rFonts w:ascii="Arial" w:hAnsi="Arial" w:cs="Arial"/>
        </w:rPr>
        <w:t>stos podrán lograrse solo retirando la edificación para no sobrepasar los límites de los retiros</w:t>
      </w:r>
      <w:r w:rsidR="00890074" w:rsidRPr="0055211E">
        <w:rPr>
          <w:rFonts w:ascii="Arial" w:hAnsi="Arial" w:cs="Arial"/>
        </w:rPr>
        <w:t xml:space="preserve"> indicados</w:t>
      </w:r>
      <w:r w:rsidR="007B5C04" w:rsidRPr="0055211E">
        <w:rPr>
          <w:rFonts w:ascii="Arial" w:hAnsi="Arial" w:cs="Arial"/>
        </w:rPr>
        <w:t>.</w:t>
      </w:r>
    </w:p>
    <w:p w:rsidR="006C6D23" w:rsidRPr="0055211E" w:rsidRDefault="0055211E" w:rsidP="00EF63EF">
      <w:pPr>
        <w:pStyle w:val="Ttulo1"/>
        <w:numPr>
          <w:ilvl w:val="1"/>
          <w:numId w:val="10"/>
        </w:numPr>
        <w:jc w:val="both"/>
        <w:rPr>
          <w:rFonts w:ascii="Arial" w:hAnsi="Arial" w:cs="Arial"/>
          <w:color w:val="auto"/>
          <w:sz w:val="22"/>
          <w:szCs w:val="22"/>
        </w:rPr>
      </w:pPr>
      <w:r>
        <w:rPr>
          <w:rFonts w:ascii="Arial" w:hAnsi="Arial" w:cs="Arial"/>
          <w:color w:val="auto"/>
          <w:sz w:val="22"/>
          <w:szCs w:val="22"/>
        </w:rPr>
        <w:t>R</w:t>
      </w:r>
      <w:r w:rsidR="006C6D23" w:rsidRPr="0055211E">
        <w:rPr>
          <w:rFonts w:ascii="Arial" w:hAnsi="Arial" w:cs="Arial"/>
          <w:color w:val="auto"/>
          <w:sz w:val="22"/>
          <w:szCs w:val="22"/>
        </w:rPr>
        <w:t xml:space="preserve">etiro </w:t>
      </w:r>
      <w:r w:rsidR="002B4F6C" w:rsidRPr="0055211E">
        <w:rPr>
          <w:rFonts w:ascii="Arial" w:hAnsi="Arial" w:cs="Arial"/>
          <w:color w:val="auto"/>
          <w:sz w:val="22"/>
          <w:szCs w:val="22"/>
        </w:rPr>
        <w:t>frontal. -</w:t>
      </w:r>
      <w:r w:rsidR="006C6D23" w:rsidRPr="0055211E">
        <w:rPr>
          <w:rFonts w:ascii="Arial" w:hAnsi="Arial" w:cs="Arial"/>
          <w:color w:val="auto"/>
          <w:sz w:val="22"/>
          <w:szCs w:val="22"/>
        </w:rPr>
        <w:t xml:space="preserve"> </w:t>
      </w:r>
      <w:r w:rsidR="001A3D92" w:rsidRPr="0055211E">
        <w:rPr>
          <w:rFonts w:ascii="Arial" w:hAnsi="Arial" w:cs="Arial"/>
          <w:b w:val="0"/>
          <w:color w:val="auto"/>
          <w:sz w:val="22"/>
          <w:szCs w:val="22"/>
        </w:rPr>
        <w:t xml:space="preserve">En el primer piso, las fachadas </w:t>
      </w:r>
      <w:r w:rsidR="006C6D23" w:rsidRPr="0055211E">
        <w:rPr>
          <w:rFonts w:ascii="Arial" w:hAnsi="Arial" w:cs="Arial"/>
          <w:b w:val="0"/>
          <w:color w:val="auto"/>
          <w:sz w:val="22"/>
          <w:szCs w:val="22"/>
        </w:rPr>
        <w:t xml:space="preserve">deberán retirarse </w:t>
      </w:r>
      <w:r w:rsidR="00D62FF4" w:rsidRPr="0055211E">
        <w:rPr>
          <w:rFonts w:ascii="Arial" w:hAnsi="Arial" w:cs="Arial"/>
          <w:b w:val="0"/>
          <w:color w:val="auto"/>
          <w:sz w:val="22"/>
          <w:szCs w:val="22"/>
        </w:rPr>
        <w:t>3.00</w:t>
      </w:r>
      <w:r w:rsidR="001A3D92" w:rsidRPr="0055211E">
        <w:rPr>
          <w:rFonts w:ascii="Arial" w:hAnsi="Arial" w:cs="Arial"/>
          <w:b w:val="0"/>
          <w:color w:val="auto"/>
          <w:sz w:val="22"/>
          <w:szCs w:val="22"/>
        </w:rPr>
        <w:t>ml</w:t>
      </w:r>
      <w:r w:rsidR="006C6D23" w:rsidRPr="0055211E">
        <w:rPr>
          <w:rFonts w:ascii="Arial" w:hAnsi="Arial" w:cs="Arial"/>
          <w:b w:val="0"/>
          <w:color w:val="auto"/>
          <w:sz w:val="22"/>
          <w:szCs w:val="22"/>
        </w:rPr>
        <w:t xml:space="preserve"> desde el límite de la propiedad. Sobre este retiro podrá acondicionarse únicamente una terraza que puede </w:t>
      </w:r>
      <w:r w:rsidR="001A3D92" w:rsidRPr="0055211E">
        <w:rPr>
          <w:rFonts w:ascii="Arial" w:hAnsi="Arial" w:cs="Arial"/>
          <w:b w:val="0"/>
          <w:color w:val="auto"/>
          <w:sz w:val="22"/>
          <w:szCs w:val="22"/>
        </w:rPr>
        <w:t xml:space="preserve">ser techada con </w:t>
      </w:r>
      <w:r w:rsidR="006C6D23" w:rsidRPr="0055211E">
        <w:rPr>
          <w:rFonts w:ascii="Arial" w:hAnsi="Arial" w:cs="Arial"/>
          <w:b w:val="0"/>
          <w:color w:val="auto"/>
          <w:sz w:val="22"/>
          <w:szCs w:val="22"/>
        </w:rPr>
        <w:t>material ligero</w:t>
      </w:r>
      <w:r w:rsidR="00890074" w:rsidRPr="0055211E">
        <w:rPr>
          <w:rFonts w:ascii="Arial" w:hAnsi="Arial" w:cs="Arial"/>
          <w:b w:val="0"/>
          <w:color w:val="auto"/>
          <w:sz w:val="22"/>
          <w:szCs w:val="22"/>
        </w:rPr>
        <w:t xml:space="preserve"> como madera o similar (</w:t>
      </w:r>
      <w:r w:rsidR="006C6D23" w:rsidRPr="0055211E">
        <w:rPr>
          <w:rFonts w:ascii="Arial" w:hAnsi="Arial" w:cs="Arial"/>
          <w:b w:val="0"/>
          <w:color w:val="auto"/>
          <w:sz w:val="22"/>
          <w:szCs w:val="22"/>
        </w:rPr>
        <w:t>no de concreto aligerado)</w:t>
      </w:r>
      <w:r w:rsidR="00890074" w:rsidRPr="0055211E">
        <w:rPr>
          <w:rFonts w:ascii="Arial" w:hAnsi="Arial" w:cs="Arial"/>
          <w:b w:val="0"/>
          <w:color w:val="auto"/>
          <w:sz w:val="22"/>
          <w:szCs w:val="22"/>
        </w:rPr>
        <w:t xml:space="preserve">. No se </w:t>
      </w:r>
      <w:r w:rsidR="001A3D92" w:rsidRPr="0055211E">
        <w:rPr>
          <w:rFonts w:ascii="Arial" w:hAnsi="Arial" w:cs="Arial"/>
          <w:b w:val="0"/>
          <w:color w:val="auto"/>
          <w:sz w:val="22"/>
          <w:szCs w:val="22"/>
        </w:rPr>
        <w:t>permitirá</w:t>
      </w:r>
      <w:r w:rsidR="006C6D23" w:rsidRPr="0055211E">
        <w:rPr>
          <w:rFonts w:ascii="Arial" w:hAnsi="Arial" w:cs="Arial"/>
          <w:b w:val="0"/>
          <w:color w:val="auto"/>
          <w:sz w:val="22"/>
          <w:szCs w:val="22"/>
        </w:rPr>
        <w:t xml:space="preserve"> pared o toldo vertical que ob</w:t>
      </w:r>
      <w:r w:rsidR="00AE28F7" w:rsidRPr="0055211E">
        <w:rPr>
          <w:rFonts w:ascii="Arial" w:hAnsi="Arial" w:cs="Arial"/>
          <w:b w:val="0"/>
          <w:color w:val="auto"/>
          <w:sz w:val="22"/>
          <w:szCs w:val="22"/>
        </w:rPr>
        <w:t>struya la vista o transparencia</w:t>
      </w:r>
      <w:r w:rsidR="006C6D23" w:rsidRPr="0055211E">
        <w:rPr>
          <w:rFonts w:ascii="Arial" w:hAnsi="Arial" w:cs="Arial"/>
          <w:b w:val="0"/>
          <w:color w:val="auto"/>
          <w:sz w:val="22"/>
          <w:szCs w:val="22"/>
        </w:rPr>
        <w:t xml:space="preserve"> </w:t>
      </w:r>
      <w:r w:rsidR="00890074" w:rsidRPr="0055211E">
        <w:rPr>
          <w:rFonts w:ascii="Arial" w:hAnsi="Arial" w:cs="Arial"/>
          <w:b w:val="0"/>
          <w:color w:val="auto"/>
          <w:sz w:val="22"/>
          <w:szCs w:val="22"/>
        </w:rPr>
        <w:t>más</w:t>
      </w:r>
      <w:r w:rsidR="006C6D23" w:rsidRPr="0055211E">
        <w:rPr>
          <w:rFonts w:ascii="Arial" w:hAnsi="Arial" w:cs="Arial"/>
          <w:b w:val="0"/>
          <w:color w:val="auto"/>
          <w:sz w:val="22"/>
          <w:szCs w:val="22"/>
        </w:rPr>
        <w:t xml:space="preserve"> allá de </w:t>
      </w:r>
      <w:r w:rsidR="00890074" w:rsidRPr="0055211E">
        <w:rPr>
          <w:rFonts w:ascii="Arial" w:hAnsi="Arial" w:cs="Arial"/>
          <w:b w:val="0"/>
          <w:color w:val="auto"/>
          <w:sz w:val="22"/>
          <w:szCs w:val="22"/>
        </w:rPr>
        <w:t>0.</w:t>
      </w:r>
      <w:r w:rsidR="00270C60">
        <w:rPr>
          <w:rFonts w:ascii="Arial" w:hAnsi="Arial" w:cs="Arial"/>
          <w:b w:val="0"/>
          <w:color w:val="auto"/>
          <w:sz w:val="22"/>
          <w:szCs w:val="22"/>
        </w:rPr>
        <w:t>90</w:t>
      </w:r>
      <w:r w:rsidR="00890074" w:rsidRPr="0055211E">
        <w:rPr>
          <w:rFonts w:ascii="Arial" w:hAnsi="Arial" w:cs="Arial"/>
          <w:b w:val="0"/>
          <w:color w:val="auto"/>
          <w:sz w:val="22"/>
          <w:szCs w:val="22"/>
        </w:rPr>
        <w:t>ml</w:t>
      </w:r>
      <w:r w:rsidR="006C6D23" w:rsidRPr="0055211E">
        <w:rPr>
          <w:rFonts w:ascii="Arial" w:hAnsi="Arial" w:cs="Arial"/>
          <w:b w:val="0"/>
          <w:color w:val="auto"/>
          <w:sz w:val="22"/>
          <w:szCs w:val="22"/>
        </w:rPr>
        <w:t xml:space="preserve"> de altura. Las terrazas no podrán invadir el terreno colindante fuera de la propiedad del lote. El piso de las terrazas se recomienda sea de color claro. En el segundo piso </w:t>
      </w:r>
      <w:r w:rsidR="001A3D92" w:rsidRPr="0055211E">
        <w:rPr>
          <w:rFonts w:ascii="Arial" w:hAnsi="Arial" w:cs="Arial"/>
          <w:b w:val="0"/>
          <w:color w:val="auto"/>
          <w:sz w:val="22"/>
          <w:szCs w:val="22"/>
        </w:rPr>
        <w:t>la fachada deberá retirarse como mínimo 3.00 ml</w:t>
      </w:r>
      <w:r w:rsidR="006C6D23" w:rsidRPr="0055211E">
        <w:rPr>
          <w:rFonts w:ascii="Arial" w:hAnsi="Arial" w:cs="Arial"/>
          <w:b w:val="0"/>
          <w:color w:val="auto"/>
          <w:sz w:val="22"/>
          <w:szCs w:val="22"/>
        </w:rPr>
        <w:t xml:space="preserve"> con relación al borde del techo del primer piso</w:t>
      </w:r>
      <w:r w:rsidR="001A3D92" w:rsidRPr="0055211E">
        <w:rPr>
          <w:rFonts w:ascii="Arial" w:hAnsi="Arial" w:cs="Arial"/>
          <w:b w:val="0"/>
          <w:color w:val="auto"/>
          <w:sz w:val="22"/>
          <w:szCs w:val="22"/>
        </w:rPr>
        <w:t xml:space="preserve">, es decir que </w:t>
      </w:r>
      <w:r w:rsidR="006C6D23" w:rsidRPr="0055211E">
        <w:rPr>
          <w:rFonts w:ascii="Arial" w:hAnsi="Arial" w:cs="Arial"/>
          <w:b w:val="0"/>
          <w:color w:val="auto"/>
          <w:sz w:val="22"/>
          <w:szCs w:val="22"/>
        </w:rPr>
        <w:t>en total</w:t>
      </w:r>
      <w:r w:rsidR="001A3D92" w:rsidRPr="0055211E">
        <w:rPr>
          <w:rFonts w:ascii="Arial" w:hAnsi="Arial" w:cs="Arial"/>
          <w:b w:val="0"/>
          <w:color w:val="auto"/>
          <w:sz w:val="22"/>
          <w:szCs w:val="22"/>
        </w:rPr>
        <w:t xml:space="preserve"> la fachada del segundo piso deberá retirarse como mínimo 6.00 ml</w:t>
      </w:r>
      <w:r w:rsidR="006C6D23" w:rsidRPr="0055211E">
        <w:rPr>
          <w:rFonts w:ascii="Arial" w:hAnsi="Arial" w:cs="Arial"/>
          <w:b w:val="0"/>
          <w:color w:val="auto"/>
          <w:sz w:val="22"/>
          <w:szCs w:val="22"/>
        </w:rPr>
        <w:t xml:space="preserve"> contados desde el frente del terreno. En este retiro del segundo piso también se podrá acondicionar una terraza, con</w:t>
      </w:r>
      <w:r w:rsidR="001A3D92" w:rsidRPr="0055211E">
        <w:rPr>
          <w:rFonts w:ascii="Arial" w:hAnsi="Arial" w:cs="Arial"/>
          <w:b w:val="0"/>
          <w:color w:val="auto"/>
          <w:sz w:val="22"/>
          <w:szCs w:val="22"/>
        </w:rPr>
        <w:t xml:space="preserve"> las mismas limitaciones que la terraza</w:t>
      </w:r>
      <w:r w:rsidR="006C6D23" w:rsidRPr="0055211E">
        <w:rPr>
          <w:rFonts w:ascii="Arial" w:hAnsi="Arial" w:cs="Arial"/>
          <w:b w:val="0"/>
          <w:color w:val="auto"/>
          <w:sz w:val="22"/>
          <w:szCs w:val="22"/>
        </w:rPr>
        <w:t xml:space="preserve"> del primer piso</w:t>
      </w:r>
      <w:r w:rsidR="00FE77DA" w:rsidRPr="0055211E">
        <w:rPr>
          <w:rFonts w:ascii="Arial" w:hAnsi="Arial" w:cs="Arial"/>
          <w:b w:val="0"/>
          <w:color w:val="auto"/>
          <w:sz w:val="22"/>
          <w:szCs w:val="22"/>
        </w:rPr>
        <w:t>.</w:t>
      </w:r>
      <w:r w:rsidR="00D21A30">
        <w:rPr>
          <w:rFonts w:ascii="Arial" w:hAnsi="Arial" w:cs="Arial"/>
          <w:b w:val="0"/>
          <w:color w:val="auto"/>
          <w:sz w:val="22"/>
          <w:szCs w:val="22"/>
        </w:rPr>
        <w:t xml:space="preserve"> (Ver anexo </w:t>
      </w:r>
      <w:r w:rsidR="002C48B2">
        <w:rPr>
          <w:rFonts w:ascii="Arial" w:hAnsi="Arial" w:cs="Arial"/>
          <w:b w:val="0"/>
          <w:color w:val="auto"/>
          <w:sz w:val="22"/>
          <w:szCs w:val="22"/>
        </w:rPr>
        <w:t>A</w:t>
      </w:r>
      <w:r w:rsidR="00D21A30">
        <w:rPr>
          <w:rFonts w:ascii="Arial" w:hAnsi="Arial" w:cs="Arial"/>
          <w:b w:val="0"/>
          <w:color w:val="auto"/>
          <w:sz w:val="22"/>
          <w:szCs w:val="22"/>
        </w:rPr>
        <w:t>).</w:t>
      </w:r>
    </w:p>
    <w:p w:rsidR="00FE77DA" w:rsidRPr="0055211E" w:rsidRDefault="00FE77DA" w:rsidP="00EF63EF">
      <w:pPr>
        <w:pStyle w:val="Ttulo1"/>
        <w:numPr>
          <w:ilvl w:val="1"/>
          <w:numId w:val="10"/>
        </w:numPr>
        <w:jc w:val="both"/>
        <w:rPr>
          <w:rFonts w:ascii="Arial" w:hAnsi="Arial" w:cs="Arial"/>
          <w:b w:val="0"/>
          <w:color w:val="auto"/>
          <w:sz w:val="22"/>
          <w:szCs w:val="22"/>
        </w:rPr>
      </w:pPr>
      <w:r w:rsidRPr="0055211E">
        <w:rPr>
          <w:rFonts w:ascii="Arial" w:hAnsi="Arial" w:cs="Arial"/>
          <w:color w:val="auto"/>
          <w:sz w:val="22"/>
          <w:szCs w:val="22"/>
        </w:rPr>
        <w:t>R</w:t>
      </w:r>
      <w:r w:rsidR="006718FC" w:rsidRPr="0055211E">
        <w:rPr>
          <w:rFonts w:ascii="Arial" w:hAnsi="Arial" w:cs="Arial"/>
          <w:color w:val="auto"/>
          <w:sz w:val="22"/>
          <w:szCs w:val="22"/>
        </w:rPr>
        <w:t xml:space="preserve">etiro </w:t>
      </w:r>
      <w:r w:rsidR="00AD683D" w:rsidRPr="0055211E">
        <w:rPr>
          <w:rFonts w:ascii="Arial" w:hAnsi="Arial" w:cs="Arial"/>
          <w:color w:val="auto"/>
          <w:sz w:val="22"/>
          <w:szCs w:val="22"/>
        </w:rPr>
        <w:t>Lateral. -</w:t>
      </w:r>
      <w:r w:rsidR="006718FC" w:rsidRPr="0055211E">
        <w:rPr>
          <w:rFonts w:ascii="Arial" w:hAnsi="Arial" w:cs="Arial"/>
          <w:b w:val="0"/>
          <w:color w:val="auto"/>
          <w:sz w:val="22"/>
          <w:szCs w:val="22"/>
        </w:rPr>
        <w:t xml:space="preserve"> se </w:t>
      </w:r>
      <w:r w:rsidR="00AD683D" w:rsidRPr="0055211E">
        <w:rPr>
          <w:rFonts w:ascii="Arial" w:hAnsi="Arial" w:cs="Arial"/>
          <w:b w:val="0"/>
          <w:color w:val="auto"/>
          <w:sz w:val="22"/>
          <w:szCs w:val="22"/>
        </w:rPr>
        <w:t>dejarán</w:t>
      </w:r>
      <w:r w:rsidR="006718FC" w:rsidRPr="0055211E">
        <w:rPr>
          <w:rFonts w:ascii="Arial" w:hAnsi="Arial" w:cs="Arial"/>
          <w:b w:val="0"/>
          <w:color w:val="auto"/>
          <w:sz w:val="22"/>
          <w:szCs w:val="22"/>
        </w:rPr>
        <w:t xml:space="preserve"> retiro</w:t>
      </w:r>
      <w:r w:rsidR="00AE28F7" w:rsidRPr="0055211E">
        <w:rPr>
          <w:rFonts w:ascii="Arial" w:hAnsi="Arial" w:cs="Arial"/>
          <w:b w:val="0"/>
          <w:color w:val="auto"/>
          <w:sz w:val="22"/>
          <w:szCs w:val="22"/>
        </w:rPr>
        <w:t>s</w:t>
      </w:r>
      <w:r w:rsidR="006718FC" w:rsidRPr="0055211E">
        <w:rPr>
          <w:rFonts w:ascii="Arial" w:hAnsi="Arial" w:cs="Arial"/>
          <w:b w:val="0"/>
          <w:color w:val="auto"/>
          <w:sz w:val="22"/>
          <w:szCs w:val="22"/>
        </w:rPr>
        <w:t xml:space="preserve"> laterales según</w:t>
      </w:r>
      <w:r w:rsidR="00AE28F7" w:rsidRPr="0055211E">
        <w:rPr>
          <w:rFonts w:ascii="Arial" w:hAnsi="Arial" w:cs="Arial"/>
          <w:b w:val="0"/>
          <w:color w:val="auto"/>
          <w:sz w:val="22"/>
          <w:szCs w:val="22"/>
        </w:rPr>
        <w:t xml:space="preserve"> los</w:t>
      </w:r>
      <w:r w:rsidR="006718FC" w:rsidRPr="0055211E">
        <w:rPr>
          <w:rFonts w:ascii="Arial" w:hAnsi="Arial" w:cs="Arial"/>
          <w:b w:val="0"/>
          <w:color w:val="auto"/>
          <w:sz w:val="22"/>
          <w:szCs w:val="22"/>
        </w:rPr>
        <w:t xml:space="preserve"> planos de lotización aprobad</w:t>
      </w:r>
      <w:r w:rsidR="001A3D92" w:rsidRPr="0055211E">
        <w:rPr>
          <w:rFonts w:ascii="Arial" w:hAnsi="Arial" w:cs="Arial"/>
          <w:b w:val="0"/>
          <w:color w:val="auto"/>
          <w:sz w:val="22"/>
          <w:szCs w:val="22"/>
        </w:rPr>
        <w:t>os</w:t>
      </w:r>
      <w:r w:rsidR="00AE28F7" w:rsidRPr="0055211E">
        <w:rPr>
          <w:rFonts w:ascii="Arial" w:hAnsi="Arial" w:cs="Arial"/>
          <w:b w:val="0"/>
          <w:color w:val="auto"/>
          <w:sz w:val="22"/>
          <w:szCs w:val="22"/>
        </w:rPr>
        <w:t>, los cuales</w:t>
      </w:r>
      <w:r w:rsidR="006718FC" w:rsidRPr="0055211E">
        <w:rPr>
          <w:rFonts w:ascii="Arial" w:hAnsi="Arial" w:cs="Arial"/>
          <w:b w:val="0"/>
          <w:color w:val="auto"/>
          <w:sz w:val="22"/>
          <w:szCs w:val="22"/>
        </w:rPr>
        <w:t xml:space="preserve"> son 1.00</w:t>
      </w:r>
      <w:r w:rsidR="00AE28F7" w:rsidRPr="0055211E">
        <w:rPr>
          <w:rFonts w:ascii="Arial" w:hAnsi="Arial" w:cs="Arial"/>
          <w:b w:val="0"/>
          <w:color w:val="auto"/>
          <w:sz w:val="22"/>
          <w:szCs w:val="22"/>
        </w:rPr>
        <w:t>ml</w:t>
      </w:r>
      <w:r w:rsidR="006718FC" w:rsidRPr="0055211E">
        <w:rPr>
          <w:rFonts w:ascii="Arial" w:hAnsi="Arial" w:cs="Arial"/>
          <w:b w:val="0"/>
          <w:color w:val="auto"/>
          <w:sz w:val="22"/>
          <w:szCs w:val="22"/>
        </w:rPr>
        <w:t xml:space="preserve"> para un lado y 1.5</w:t>
      </w:r>
      <w:r w:rsidR="00AE28F7" w:rsidRPr="0055211E">
        <w:rPr>
          <w:rFonts w:ascii="Arial" w:hAnsi="Arial" w:cs="Arial"/>
          <w:b w:val="0"/>
          <w:color w:val="auto"/>
          <w:sz w:val="22"/>
          <w:szCs w:val="22"/>
        </w:rPr>
        <w:t>0ml</w:t>
      </w:r>
      <w:r w:rsidR="006718FC" w:rsidRPr="0055211E">
        <w:rPr>
          <w:rFonts w:ascii="Arial" w:hAnsi="Arial" w:cs="Arial"/>
          <w:b w:val="0"/>
          <w:color w:val="auto"/>
          <w:sz w:val="22"/>
          <w:szCs w:val="22"/>
        </w:rPr>
        <w:t xml:space="preserve"> para el otro. Uno de los retiros laterales </w:t>
      </w:r>
      <w:r w:rsidR="00AE28F7" w:rsidRPr="0055211E">
        <w:rPr>
          <w:rFonts w:ascii="Arial" w:hAnsi="Arial" w:cs="Arial"/>
          <w:b w:val="0"/>
          <w:color w:val="auto"/>
          <w:sz w:val="22"/>
          <w:szCs w:val="22"/>
        </w:rPr>
        <w:t>contendrá</w:t>
      </w:r>
      <w:r w:rsidR="006718FC" w:rsidRPr="0055211E">
        <w:rPr>
          <w:rFonts w:ascii="Arial" w:hAnsi="Arial" w:cs="Arial"/>
          <w:b w:val="0"/>
          <w:color w:val="auto"/>
          <w:sz w:val="22"/>
          <w:szCs w:val="22"/>
        </w:rPr>
        <w:t xml:space="preserve"> veredas para </w:t>
      </w:r>
      <w:r w:rsidR="00AE28F7" w:rsidRPr="0055211E">
        <w:rPr>
          <w:rFonts w:ascii="Arial" w:hAnsi="Arial" w:cs="Arial"/>
          <w:b w:val="0"/>
          <w:color w:val="auto"/>
          <w:sz w:val="22"/>
          <w:szCs w:val="22"/>
        </w:rPr>
        <w:t>el</w:t>
      </w:r>
      <w:r w:rsidR="006718FC" w:rsidRPr="0055211E">
        <w:rPr>
          <w:rFonts w:ascii="Arial" w:hAnsi="Arial" w:cs="Arial"/>
          <w:b w:val="0"/>
          <w:color w:val="auto"/>
          <w:sz w:val="22"/>
          <w:szCs w:val="22"/>
        </w:rPr>
        <w:t xml:space="preserve"> acce</w:t>
      </w:r>
      <w:r w:rsidR="00AE28F7" w:rsidRPr="0055211E">
        <w:rPr>
          <w:rFonts w:ascii="Arial" w:hAnsi="Arial" w:cs="Arial"/>
          <w:b w:val="0"/>
          <w:color w:val="auto"/>
          <w:sz w:val="22"/>
          <w:szCs w:val="22"/>
        </w:rPr>
        <w:t>so</w:t>
      </w:r>
      <w:r w:rsidR="006718FC" w:rsidRPr="0055211E">
        <w:rPr>
          <w:rFonts w:ascii="Arial" w:hAnsi="Arial" w:cs="Arial"/>
          <w:b w:val="0"/>
          <w:color w:val="auto"/>
          <w:sz w:val="22"/>
          <w:szCs w:val="22"/>
        </w:rPr>
        <w:t xml:space="preserve"> a las propiedades o simplemente como pase</w:t>
      </w:r>
      <w:r w:rsidR="00457000" w:rsidRPr="0055211E">
        <w:rPr>
          <w:rFonts w:ascii="Arial" w:hAnsi="Arial" w:cs="Arial"/>
          <w:b w:val="0"/>
          <w:color w:val="auto"/>
          <w:sz w:val="22"/>
          <w:szCs w:val="22"/>
        </w:rPr>
        <w:t>.</w:t>
      </w:r>
      <w:r w:rsidR="00D21A30" w:rsidRPr="00D21A30">
        <w:rPr>
          <w:rFonts w:ascii="Arial" w:hAnsi="Arial" w:cs="Arial"/>
          <w:b w:val="0"/>
          <w:color w:val="auto"/>
          <w:sz w:val="22"/>
          <w:szCs w:val="22"/>
        </w:rPr>
        <w:t xml:space="preserve"> </w:t>
      </w:r>
      <w:r w:rsidR="00D21A30">
        <w:rPr>
          <w:rFonts w:ascii="Arial" w:hAnsi="Arial" w:cs="Arial"/>
          <w:b w:val="0"/>
          <w:color w:val="auto"/>
          <w:sz w:val="22"/>
          <w:szCs w:val="22"/>
        </w:rPr>
        <w:t xml:space="preserve">(Ver Anexo </w:t>
      </w:r>
      <w:r w:rsidR="002C48B2">
        <w:rPr>
          <w:rFonts w:ascii="Arial" w:hAnsi="Arial" w:cs="Arial"/>
          <w:b w:val="0"/>
          <w:color w:val="auto"/>
          <w:sz w:val="22"/>
          <w:szCs w:val="22"/>
        </w:rPr>
        <w:t>A</w:t>
      </w:r>
      <w:r w:rsidR="00D21A30">
        <w:rPr>
          <w:rFonts w:ascii="Arial" w:hAnsi="Arial" w:cs="Arial"/>
          <w:b w:val="0"/>
          <w:color w:val="auto"/>
          <w:sz w:val="22"/>
          <w:szCs w:val="22"/>
        </w:rPr>
        <w:t>)</w:t>
      </w:r>
    </w:p>
    <w:p w:rsidR="00FE77DA" w:rsidRPr="0055211E" w:rsidRDefault="006718FC" w:rsidP="00EF63EF">
      <w:pPr>
        <w:pStyle w:val="Ttulo1"/>
        <w:numPr>
          <w:ilvl w:val="1"/>
          <w:numId w:val="10"/>
        </w:numPr>
        <w:jc w:val="both"/>
        <w:rPr>
          <w:rFonts w:ascii="Arial" w:hAnsi="Arial" w:cs="Arial"/>
          <w:b w:val="0"/>
          <w:color w:val="auto"/>
          <w:sz w:val="22"/>
          <w:szCs w:val="22"/>
        </w:rPr>
      </w:pPr>
      <w:r w:rsidRPr="0055211E">
        <w:rPr>
          <w:rFonts w:ascii="Arial" w:hAnsi="Arial" w:cs="Arial"/>
          <w:color w:val="auto"/>
          <w:sz w:val="22"/>
          <w:szCs w:val="22"/>
        </w:rPr>
        <w:t xml:space="preserve">Retiro </w:t>
      </w:r>
      <w:r w:rsidR="00AD683D" w:rsidRPr="0055211E">
        <w:rPr>
          <w:rFonts w:ascii="Arial" w:hAnsi="Arial" w:cs="Arial"/>
          <w:color w:val="auto"/>
          <w:sz w:val="22"/>
          <w:szCs w:val="22"/>
        </w:rPr>
        <w:t>Posterior. -</w:t>
      </w:r>
      <w:r w:rsidRPr="0055211E">
        <w:rPr>
          <w:rFonts w:ascii="Arial" w:hAnsi="Arial" w:cs="Arial"/>
          <w:b w:val="0"/>
          <w:color w:val="auto"/>
          <w:sz w:val="22"/>
          <w:szCs w:val="22"/>
        </w:rPr>
        <w:t xml:space="preserve"> </w:t>
      </w:r>
      <w:r w:rsidR="00FE77DA" w:rsidRPr="0055211E">
        <w:rPr>
          <w:rFonts w:ascii="Arial" w:hAnsi="Arial" w:cs="Arial"/>
          <w:b w:val="0"/>
          <w:color w:val="auto"/>
          <w:sz w:val="22"/>
          <w:szCs w:val="22"/>
        </w:rPr>
        <w:t>Para el primer piso</w:t>
      </w:r>
      <w:r w:rsidR="00AE28F7" w:rsidRPr="0055211E">
        <w:rPr>
          <w:rFonts w:ascii="Arial" w:hAnsi="Arial" w:cs="Arial"/>
          <w:b w:val="0"/>
          <w:color w:val="auto"/>
          <w:sz w:val="22"/>
          <w:szCs w:val="22"/>
        </w:rPr>
        <w:t>,</w:t>
      </w:r>
      <w:r w:rsidR="00FE77DA" w:rsidRPr="0055211E">
        <w:rPr>
          <w:rFonts w:ascii="Arial" w:hAnsi="Arial" w:cs="Arial"/>
          <w:b w:val="0"/>
          <w:color w:val="auto"/>
          <w:sz w:val="22"/>
          <w:szCs w:val="22"/>
        </w:rPr>
        <w:t xml:space="preserve"> ninguno podría construir hasta el límite del lote</w:t>
      </w:r>
      <w:r w:rsidR="00F648D8">
        <w:rPr>
          <w:rFonts w:ascii="Arial" w:hAnsi="Arial" w:cs="Arial"/>
          <w:b w:val="0"/>
          <w:color w:val="auto"/>
          <w:sz w:val="22"/>
          <w:szCs w:val="22"/>
        </w:rPr>
        <w:t>. P</w:t>
      </w:r>
      <w:r w:rsidR="00FE77DA" w:rsidRPr="0055211E">
        <w:rPr>
          <w:rFonts w:ascii="Arial" w:hAnsi="Arial" w:cs="Arial"/>
          <w:b w:val="0"/>
          <w:color w:val="auto"/>
          <w:sz w:val="22"/>
          <w:szCs w:val="22"/>
        </w:rPr>
        <w:t>ara el 2do piso deberá dejar un retiro no menor de 5</w:t>
      </w:r>
      <w:r w:rsidR="003F5084" w:rsidRPr="0055211E">
        <w:rPr>
          <w:rFonts w:ascii="Arial" w:hAnsi="Arial" w:cs="Arial"/>
          <w:b w:val="0"/>
          <w:color w:val="auto"/>
          <w:sz w:val="22"/>
          <w:szCs w:val="22"/>
        </w:rPr>
        <w:t>.00</w:t>
      </w:r>
      <w:r w:rsidR="00D21A30">
        <w:rPr>
          <w:rFonts w:ascii="Arial" w:hAnsi="Arial" w:cs="Arial"/>
          <w:b w:val="0"/>
          <w:color w:val="auto"/>
          <w:sz w:val="22"/>
          <w:szCs w:val="22"/>
        </w:rPr>
        <w:t xml:space="preserve">ml. (Ver Anexo </w:t>
      </w:r>
      <w:r w:rsidR="002C48B2">
        <w:rPr>
          <w:rFonts w:ascii="Arial" w:hAnsi="Arial" w:cs="Arial"/>
          <w:b w:val="0"/>
          <w:color w:val="auto"/>
          <w:sz w:val="22"/>
          <w:szCs w:val="22"/>
        </w:rPr>
        <w:t>A</w:t>
      </w:r>
      <w:r w:rsidR="00D21A30">
        <w:rPr>
          <w:rFonts w:ascii="Arial" w:hAnsi="Arial" w:cs="Arial"/>
          <w:b w:val="0"/>
          <w:color w:val="auto"/>
          <w:sz w:val="22"/>
          <w:szCs w:val="22"/>
        </w:rPr>
        <w:t>)</w:t>
      </w:r>
    </w:p>
    <w:p w:rsidR="00383739" w:rsidRPr="00AD683D" w:rsidRDefault="00383739" w:rsidP="00EF63EF">
      <w:pPr>
        <w:pStyle w:val="Ttulo1"/>
        <w:numPr>
          <w:ilvl w:val="1"/>
          <w:numId w:val="10"/>
        </w:numPr>
        <w:jc w:val="both"/>
        <w:rPr>
          <w:rFonts w:ascii="Arial" w:hAnsi="Arial" w:cs="Arial"/>
          <w:b w:val="0"/>
          <w:color w:val="auto"/>
          <w:sz w:val="22"/>
          <w:szCs w:val="22"/>
        </w:rPr>
      </w:pPr>
      <w:r w:rsidRPr="0055211E">
        <w:rPr>
          <w:rFonts w:ascii="Arial" w:hAnsi="Arial" w:cs="Arial"/>
          <w:color w:val="auto"/>
          <w:sz w:val="22"/>
          <w:szCs w:val="22"/>
        </w:rPr>
        <w:t>U</w:t>
      </w:r>
      <w:r w:rsidR="006718FC" w:rsidRPr="0055211E">
        <w:rPr>
          <w:rFonts w:ascii="Arial" w:hAnsi="Arial" w:cs="Arial"/>
          <w:color w:val="auto"/>
          <w:sz w:val="22"/>
          <w:szCs w:val="22"/>
        </w:rPr>
        <w:t xml:space="preserve">sos de los </w:t>
      </w:r>
      <w:r w:rsidR="00AD683D" w:rsidRPr="0055211E">
        <w:rPr>
          <w:rFonts w:ascii="Arial" w:hAnsi="Arial" w:cs="Arial"/>
          <w:color w:val="auto"/>
          <w:sz w:val="22"/>
          <w:szCs w:val="22"/>
        </w:rPr>
        <w:t>Retiros. -</w:t>
      </w:r>
      <w:r w:rsidR="006718FC" w:rsidRPr="0055211E">
        <w:rPr>
          <w:rFonts w:ascii="Arial" w:hAnsi="Arial" w:cs="Arial"/>
          <w:b w:val="0"/>
          <w:color w:val="auto"/>
          <w:sz w:val="22"/>
          <w:szCs w:val="22"/>
        </w:rPr>
        <w:t xml:space="preserve"> </w:t>
      </w:r>
      <w:r w:rsidRPr="0055211E">
        <w:rPr>
          <w:rFonts w:ascii="Arial" w:hAnsi="Arial" w:cs="Arial"/>
          <w:b w:val="0"/>
          <w:color w:val="auto"/>
          <w:sz w:val="22"/>
          <w:szCs w:val="22"/>
        </w:rPr>
        <w:t xml:space="preserve">Los retiros podrán ser intervenidos o no, dejándolos </w:t>
      </w:r>
      <w:r w:rsidR="00270C60" w:rsidRPr="00AD683D">
        <w:rPr>
          <w:rFonts w:ascii="Arial" w:hAnsi="Arial" w:cs="Arial"/>
          <w:b w:val="0"/>
          <w:color w:val="auto"/>
          <w:sz w:val="22"/>
          <w:szCs w:val="22"/>
        </w:rPr>
        <w:t>como jardines</w:t>
      </w:r>
      <w:r w:rsidRPr="00AD683D">
        <w:rPr>
          <w:rFonts w:ascii="Arial" w:hAnsi="Arial" w:cs="Arial"/>
          <w:b w:val="0"/>
          <w:color w:val="auto"/>
          <w:sz w:val="22"/>
          <w:szCs w:val="22"/>
        </w:rPr>
        <w:t xml:space="preserve">, o </w:t>
      </w:r>
      <w:r w:rsidR="00C64270" w:rsidRPr="00AD683D">
        <w:rPr>
          <w:rFonts w:ascii="Arial" w:hAnsi="Arial" w:cs="Arial"/>
          <w:b w:val="0"/>
          <w:color w:val="auto"/>
          <w:sz w:val="22"/>
          <w:szCs w:val="22"/>
        </w:rPr>
        <w:t>siendo posible usarlos</w:t>
      </w:r>
      <w:r w:rsidR="006718FC" w:rsidRPr="00AD683D">
        <w:rPr>
          <w:rFonts w:ascii="Arial" w:hAnsi="Arial" w:cs="Arial"/>
          <w:b w:val="0"/>
          <w:color w:val="auto"/>
          <w:sz w:val="22"/>
          <w:szCs w:val="22"/>
        </w:rPr>
        <w:t xml:space="preserve"> como ingreso peatonal</w:t>
      </w:r>
      <w:r w:rsidR="003F5084" w:rsidRPr="00AD683D">
        <w:rPr>
          <w:rFonts w:ascii="Arial" w:hAnsi="Arial" w:cs="Arial"/>
          <w:b w:val="0"/>
          <w:color w:val="auto"/>
          <w:sz w:val="22"/>
          <w:szCs w:val="22"/>
        </w:rPr>
        <w:t>.</w:t>
      </w:r>
    </w:p>
    <w:p w:rsidR="009D18C3" w:rsidRPr="00457000" w:rsidRDefault="009D18C3" w:rsidP="009D18C3">
      <w:pPr>
        <w:pStyle w:val="Prrafodelista"/>
        <w:ind w:left="792"/>
        <w:jc w:val="both"/>
        <w:rPr>
          <w:rFonts w:ascii="Arial" w:hAnsi="Arial" w:cs="Arial"/>
        </w:rPr>
      </w:pPr>
    </w:p>
    <w:p w:rsidR="00383739" w:rsidRDefault="00383739" w:rsidP="0055211E">
      <w:pPr>
        <w:pStyle w:val="Prrafodelista"/>
        <w:ind w:left="792"/>
        <w:jc w:val="both"/>
        <w:rPr>
          <w:rFonts w:ascii="Arial" w:hAnsi="Arial" w:cs="Arial"/>
        </w:rPr>
      </w:pPr>
      <w:r w:rsidRPr="00457000">
        <w:rPr>
          <w:rFonts w:ascii="Arial" w:hAnsi="Arial" w:cs="Arial"/>
        </w:rPr>
        <w:t xml:space="preserve">Los retiros </w:t>
      </w:r>
      <w:r w:rsidR="00C64270">
        <w:rPr>
          <w:rFonts w:ascii="Arial" w:hAnsi="Arial" w:cs="Arial"/>
        </w:rPr>
        <w:t xml:space="preserve">no podrán </w:t>
      </w:r>
      <w:r w:rsidRPr="00457000">
        <w:rPr>
          <w:rFonts w:ascii="Arial" w:hAnsi="Arial" w:cs="Arial"/>
        </w:rPr>
        <w:t>ser utilizados como depósitos o áreas de almacenaje al aire libre</w:t>
      </w:r>
      <w:r w:rsidR="003F5084">
        <w:rPr>
          <w:rFonts w:ascii="Arial" w:hAnsi="Arial" w:cs="Arial"/>
        </w:rPr>
        <w:t>, es</w:t>
      </w:r>
      <w:r w:rsidRPr="00457000">
        <w:rPr>
          <w:rFonts w:ascii="Arial" w:hAnsi="Arial" w:cs="Arial"/>
        </w:rPr>
        <w:t>tos deberán estar siempre libres de objetos fijos o móviles.</w:t>
      </w:r>
    </w:p>
    <w:p w:rsidR="009D18C3" w:rsidRPr="00457000" w:rsidRDefault="009D18C3" w:rsidP="009D18C3">
      <w:pPr>
        <w:pStyle w:val="Prrafodelista"/>
        <w:ind w:left="360"/>
        <w:jc w:val="both"/>
        <w:rPr>
          <w:rFonts w:ascii="Arial" w:hAnsi="Arial" w:cs="Arial"/>
        </w:rPr>
      </w:pPr>
    </w:p>
    <w:p w:rsidR="006718FC" w:rsidRDefault="0013763D" w:rsidP="0055211E">
      <w:pPr>
        <w:pStyle w:val="Prrafodelista"/>
        <w:ind w:left="792"/>
        <w:jc w:val="both"/>
        <w:rPr>
          <w:rFonts w:ascii="Arial" w:hAnsi="Arial" w:cs="Arial"/>
        </w:rPr>
      </w:pPr>
      <w:r>
        <w:rPr>
          <w:rFonts w:ascii="Arial" w:hAnsi="Arial" w:cs="Arial"/>
        </w:rPr>
        <w:t>El Condominio E</w:t>
      </w:r>
      <w:r w:rsidR="00383739" w:rsidRPr="00457000">
        <w:rPr>
          <w:rFonts w:ascii="Arial" w:hAnsi="Arial" w:cs="Arial"/>
        </w:rPr>
        <w:t>l Mástil tendrá derecho al usufructo</w:t>
      </w:r>
      <w:r w:rsidR="003F5084">
        <w:rPr>
          <w:rFonts w:ascii="Arial" w:hAnsi="Arial" w:cs="Arial"/>
        </w:rPr>
        <w:t xml:space="preserve"> </w:t>
      </w:r>
      <w:r w:rsidR="00383739" w:rsidRPr="00457000">
        <w:rPr>
          <w:rFonts w:ascii="Arial" w:hAnsi="Arial" w:cs="Arial"/>
        </w:rPr>
        <w:t>de los retiros de todos los lotes</w:t>
      </w:r>
      <w:r w:rsidR="00E44A62">
        <w:rPr>
          <w:rFonts w:ascii="Arial" w:hAnsi="Arial" w:cs="Arial"/>
        </w:rPr>
        <w:t xml:space="preserve">, </w:t>
      </w:r>
      <w:r w:rsidR="00E44A62" w:rsidRPr="00457000">
        <w:rPr>
          <w:rFonts w:ascii="Arial" w:hAnsi="Arial" w:cs="Arial"/>
        </w:rPr>
        <w:t>pudiendo</w:t>
      </w:r>
      <w:r w:rsidR="00383739" w:rsidRPr="00457000">
        <w:rPr>
          <w:rFonts w:ascii="Arial" w:hAnsi="Arial" w:cs="Arial"/>
        </w:rPr>
        <w:t xml:space="preserve"> así disponer del área de retiro en caso sea necesario para el uso</w:t>
      </w:r>
      <w:r w:rsidR="003F5084">
        <w:rPr>
          <w:rFonts w:ascii="Arial" w:hAnsi="Arial" w:cs="Arial"/>
        </w:rPr>
        <w:t xml:space="preserve"> de instalaciones Sanitarias o I</w:t>
      </w:r>
      <w:r w:rsidR="00383739" w:rsidRPr="00457000">
        <w:rPr>
          <w:rFonts w:ascii="Arial" w:hAnsi="Arial" w:cs="Arial"/>
        </w:rPr>
        <w:t xml:space="preserve">nstalaciones Eléctricas de uso común. El uso del retiro se refiere solo al uso del sub-suelo para </w:t>
      </w:r>
      <w:r w:rsidR="003F5084">
        <w:rPr>
          <w:rFonts w:ascii="Arial" w:hAnsi="Arial" w:cs="Arial"/>
        </w:rPr>
        <w:t>habilitar</w:t>
      </w:r>
      <w:r w:rsidR="00383739" w:rsidRPr="00457000">
        <w:rPr>
          <w:rFonts w:ascii="Arial" w:hAnsi="Arial" w:cs="Arial"/>
        </w:rPr>
        <w:t xml:space="preserve"> IISS (instalaciones sanitarias) e IIEE (instalaciones eléctricas). En caso el Condominio </w:t>
      </w:r>
      <w:r w:rsidR="003F5084">
        <w:rPr>
          <w:rFonts w:ascii="Arial" w:hAnsi="Arial" w:cs="Arial"/>
        </w:rPr>
        <w:t>E</w:t>
      </w:r>
      <w:r w:rsidR="00383739" w:rsidRPr="00457000">
        <w:rPr>
          <w:rFonts w:ascii="Arial" w:hAnsi="Arial" w:cs="Arial"/>
        </w:rPr>
        <w:t xml:space="preserve">l Mástil </w:t>
      </w:r>
      <w:r w:rsidR="00FF6569" w:rsidRPr="00457000">
        <w:rPr>
          <w:rFonts w:ascii="Arial" w:hAnsi="Arial" w:cs="Arial"/>
        </w:rPr>
        <w:t>utilice el retiro de algún lote, este será responsable d</w:t>
      </w:r>
      <w:r w:rsidR="003F5084">
        <w:rPr>
          <w:rFonts w:ascii="Arial" w:hAnsi="Arial" w:cs="Arial"/>
        </w:rPr>
        <w:t>e</w:t>
      </w:r>
      <w:r w:rsidR="00FF6569" w:rsidRPr="00457000">
        <w:rPr>
          <w:rFonts w:ascii="Arial" w:hAnsi="Arial" w:cs="Arial"/>
        </w:rPr>
        <w:t xml:space="preserve">l mantenimiento, reparaciones y buen trato del mismos, así como los daños y perjuicios que estas le puedan ocasionar a los propietarios de los lotes. </w:t>
      </w:r>
    </w:p>
    <w:p w:rsidR="006718FC" w:rsidRPr="0055211E" w:rsidRDefault="006718FC" w:rsidP="00EF63EF">
      <w:pPr>
        <w:pStyle w:val="Ttulo1"/>
        <w:numPr>
          <w:ilvl w:val="0"/>
          <w:numId w:val="10"/>
        </w:numPr>
        <w:rPr>
          <w:rFonts w:ascii="Arial" w:hAnsi="Arial" w:cs="Arial"/>
          <w:color w:val="auto"/>
          <w:sz w:val="22"/>
          <w:szCs w:val="22"/>
        </w:rPr>
      </w:pPr>
      <w:r w:rsidRPr="0055211E">
        <w:rPr>
          <w:rFonts w:ascii="Arial" w:hAnsi="Arial" w:cs="Arial"/>
          <w:color w:val="auto"/>
          <w:sz w:val="22"/>
          <w:szCs w:val="22"/>
        </w:rPr>
        <w:t>ALTURA DE LA EDIFICACIONES</w:t>
      </w:r>
    </w:p>
    <w:p w:rsidR="009D18C3" w:rsidRPr="0055211E" w:rsidRDefault="006718FC" w:rsidP="00EF63EF">
      <w:pPr>
        <w:pStyle w:val="Ttulo1"/>
        <w:numPr>
          <w:ilvl w:val="1"/>
          <w:numId w:val="10"/>
        </w:numPr>
        <w:jc w:val="both"/>
        <w:rPr>
          <w:rFonts w:ascii="Arial" w:hAnsi="Arial" w:cs="Arial"/>
          <w:b w:val="0"/>
          <w:color w:val="auto"/>
          <w:sz w:val="22"/>
          <w:szCs w:val="22"/>
        </w:rPr>
      </w:pPr>
      <w:r w:rsidRPr="0055211E">
        <w:rPr>
          <w:rFonts w:ascii="Arial" w:hAnsi="Arial" w:cs="Arial"/>
          <w:b w:val="0"/>
          <w:color w:val="auto"/>
          <w:sz w:val="22"/>
          <w:szCs w:val="22"/>
        </w:rPr>
        <w:t xml:space="preserve">La altura máxima </w:t>
      </w:r>
      <w:r w:rsidR="008B43DC" w:rsidRPr="0055211E">
        <w:rPr>
          <w:rFonts w:ascii="Arial" w:hAnsi="Arial" w:cs="Arial"/>
          <w:b w:val="0"/>
          <w:color w:val="auto"/>
          <w:sz w:val="22"/>
          <w:szCs w:val="22"/>
        </w:rPr>
        <w:t>d</w:t>
      </w:r>
      <w:r w:rsidRPr="0055211E">
        <w:rPr>
          <w:rFonts w:ascii="Arial" w:hAnsi="Arial" w:cs="Arial"/>
          <w:b w:val="0"/>
          <w:color w:val="auto"/>
          <w:sz w:val="22"/>
          <w:szCs w:val="22"/>
        </w:rPr>
        <w:t>e las edifi</w:t>
      </w:r>
      <w:r w:rsidR="008B43DC" w:rsidRPr="0055211E">
        <w:rPr>
          <w:rFonts w:ascii="Arial" w:hAnsi="Arial" w:cs="Arial"/>
          <w:b w:val="0"/>
          <w:color w:val="auto"/>
          <w:sz w:val="22"/>
          <w:szCs w:val="22"/>
        </w:rPr>
        <w:t xml:space="preserve">caciones </w:t>
      </w:r>
      <w:r w:rsidR="002049EC" w:rsidRPr="0055211E">
        <w:rPr>
          <w:rFonts w:ascii="Arial" w:hAnsi="Arial" w:cs="Arial"/>
          <w:b w:val="0"/>
          <w:color w:val="auto"/>
          <w:sz w:val="22"/>
          <w:szCs w:val="22"/>
        </w:rPr>
        <w:t>será</w:t>
      </w:r>
      <w:r w:rsidR="004100DA">
        <w:rPr>
          <w:rFonts w:ascii="Arial" w:hAnsi="Arial" w:cs="Arial"/>
          <w:b w:val="0"/>
          <w:color w:val="auto"/>
          <w:sz w:val="22"/>
          <w:szCs w:val="22"/>
        </w:rPr>
        <w:t xml:space="preserve"> de 7</w:t>
      </w:r>
      <w:r w:rsidRPr="0055211E">
        <w:rPr>
          <w:rFonts w:ascii="Arial" w:hAnsi="Arial" w:cs="Arial"/>
          <w:b w:val="0"/>
          <w:color w:val="auto"/>
          <w:sz w:val="22"/>
          <w:szCs w:val="22"/>
        </w:rPr>
        <w:t>.00</w:t>
      </w:r>
      <w:r w:rsidR="004100DA">
        <w:rPr>
          <w:rFonts w:ascii="Arial" w:hAnsi="Arial" w:cs="Arial"/>
          <w:b w:val="0"/>
          <w:color w:val="auto"/>
          <w:sz w:val="22"/>
          <w:szCs w:val="22"/>
        </w:rPr>
        <w:t xml:space="preserve"> </w:t>
      </w:r>
      <w:r w:rsidRPr="0055211E">
        <w:rPr>
          <w:rFonts w:ascii="Arial" w:hAnsi="Arial" w:cs="Arial"/>
          <w:b w:val="0"/>
          <w:color w:val="auto"/>
          <w:sz w:val="22"/>
          <w:szCs w:val="22"/>
        </w:rPr>
        <w:t>m</w:t>
      </w:r>
      <w:r w:rsidR="00D21A30">
        <w:rPr>
          <w:rFonts w:ascii="Arial" w:hAnsi="Arial" w:cs="Arial"/>
          <w:b w:val="0"/>
          <w:color w:val="auto"/>
          <w:sz w:val="22"/>
          <w:szCs w:val="22"/>
        </w:rPr>
        <w:t>l</w:t>
      </w:r>
      <w:r w:rsidRPr="0055211E">
        <w:rPr>
          <w:rFonts w:ascii="Arial" w:hAnsi="Arial" w:cs="Arial"/>
          <w:b w:val="0"/>
          <w:color w:val="auto"/>
          <w:sz w:val="22"/>
          <w:szCs w:val="22"/>
        </w:rPr>
        <w:t xml:space="preserve"> </w:t>
      </w:r>
      <w:r w:rsidR="00D21A30">
        <w:rPr>
          <w:rFonts w:ascii="Arial" w:hAnsi="Arial" w:cs="Arial"/>
          <w:b w:val="0"/>
          <w:color w:val="auto"/>
          <w:sz w:val="22"/>
          <w:szCs w:val="22"/>
        </w:rPr>
        <w:t>contados</w:t>
      </w:r>
      <w:r w:rsidR="008218DC" w:rsidRPr="0055211E">
        <w:rPr>
          <w:rFonts w:ascii="Arial" w:hAnsi="Arial" w:cs="Arial"/>
          <w:b w:val="0"/>
          <w:color w:val="auto"/>
          <w:sz w:val="22"/>
          <w:szCs w:val="22"/>
        </w:rPr>
        <w:t xml:space="preserve"> desde</w:t>
      </w:r>
      <w:r w:rsidR="00D21A30">
        <w:rPr>
          <w:rFonts w:ascii="Arial" w:hAnsi="Arial" w:cs="Arial"/>
          <w:b w:val="0"/>
          <w:color w:val="auto"/>
          <w:sz w:val="22"/>
          <w:szCs w:val="22"/>
        </w:rPr>
        <w:t xml:space="preserve"> el nivel de</w:t>
      </w:r>
      <w:r w:rsidR="008218DC" w:rsidRPr="0055211E">
        <w:rPr>
          <w:rFonts w:ascii="Arial" w:hAnsi="Arial" w:cs="Arial"/>
          <w:b w:val="0"/>
          <w:color w:val="auto"/>
          <w:sz w:val="22"/>
          <w:szCs w:val="22"/>
        </w:rPr>
        <w:t xml:space="preserve"> la vereda </w:t>
      </w:r>
      <w:r w:rsidR="00D21A30">
        <w:rPr>
          <w:rFonts w:ascii="Arial" w:hAnsi="Arial" w:cs="Arial"/>
          <w:b w:val="0"/>
          <w:color w:val="auto"/>
          <w:sz w:val="22"/>
          <w:szCs w:val="22"/>
        </w:rPr>
        <w:t>más cercana al</w:t>
      </w:r>
      <w:r w:rsidR="008218DC" w:rsidRPr="0055211E">
        <w:rPr>
          <w:rFonts w:ascii="Arial" w:hAnsi="Arial" w:cs="Arial"/>
          <w:b w:val="0"/>
          <w:color w:val="auto"/>
          <w:sz w:val="22"/>
          <w:szCs w:val="22"/>
        </w:rPr>
        <w:t xml:space="preserve"> lote. No se permite</w:t>
      </w:r>
      <w:r w:rsidR="00D21A30">
        <w:rPr>
          <w:rFonts w:ascii="Arial" w:hAnsi="Arial" w:cs="Arial"/>
          <w:b w:val="0"/>
          <w:color w:val="auto"/>
          <w:sz w:val="22"/>
          <w:szCs w:val="22"/>
        </w:rPr>
        <w:t xml:space="preserve"> el uso de la azotea</w:t>
      </w:r>
      <w:r w:rsidR="00E82BE1">
        <w:rPr>
          <w:rFonts w:ascii="Arial" w:hAnsi="Arial" w:cs="Arial"/>
          <w:b w:val="0"/>
          <w:color w:val="auto"/>
          <w:sz w:val="22"/>
          <w:szCs w:val="22"/>
        </w:rPr>
        <w:t xml:space="preserve"> o último techo </w:t>
      </w:r>
      <w:r w:rsidR="00D21A30">
        <w:rPr>
          <w:rFonts w:ascii="Arial" w:hAnsi="Arial" w:cs="Arial"/>
          <w:b w:val="0"/>
          <w:color w:val="auto"/>
          <w:sz w:val="22"/>
          <w:szCs w:val="22"/>
        </w:rPr>
        <w:t xml:space="preserve">bajo ningún aspecto, ni la construcción de </w:t>
      </w:r>
      <w:r w:rsidR="008218DC" w:rsidRPr="0055211E">
        <w:rPr>
          <w:rFonts w:ascii="Arial" w:hAnsi="Arial" w:cs="Arial"/>
          <w:b w:val="0"/>
          <w:color w:val="auto"/>
          <w:sz w:val="22"/>
          <w:szCs w:val="22"/>
        </w:rPr>
        <w:t>parapeto</w:t>
      </w:r>
      <w:r w:rsidR="00D21A30">
        <w:rPr>
          <w:rFonts w:ascii="Arial" w:hAnsi="Arial" w:cs="Arial"/>
          <w:b w:val="0"/>
          <w:color w:val="auto"/>
          <w:sz w:val="22"/>
          <w:szCs w:val="22"/>
        </w:rPr>
        <w:t xml:space="preserve"> alguno en su perímetro. E</w:t>
      </w:r>
      <w:r w:rsidR="008218DC" w:rsidRPr="0055211E">
        <w:rPr>
          <w:rFonts w:ascii="Arial" w:hAnsi="Arial" w:cs="Arial"/>
          <w:b w:val="0"/>
          <w:color w:val="auto"/>
          <w:sz w:val="22"/>
          <w:szCs w:val="22"/>
        </w:rPr>
        <w:t>stará absolutamente prohibido colocar objeto</w:t>
      </w:r>
      <w:r w:rsidR="00D21A30">
        <w:rPr>
          <w:rFonts w:ascii="Arial" w:hAnsi="Arial" w:cs="Arial"/>
          <w:b w:val="0"/>
          <w:color w:val="auto"/>
          <w:sz w:val="22"/>
          <w:szCs w:val="22"/>
        </w:rPr>
        <w:t>s y/o equipos</w:t>
      </w:r>
      <w:r w:rsidR="008218DC" w:rsidRPr="0055211E">
        <w:rPr>
          <w:rFonts w:ascii="Arial" w:hAnsi="Arial" w:cs="Arial"/>
          <w:b w:val="0"/>
          <w:color w:val="auto"/>
          <w:sz w:val="22"/>
          <w:szCs w:val="22"/>
        </w:rPr>
        <w:t xml:space="preserve"> </w:t>
      </w:r>
      <w:r w:rsidR="00D21A30">
        <w:rPr>
          <w:rFonts w:ascii="Arial" w:hAnsi="Arial" w:cs="Arial"/>
          <w:b w:val="0"/>
          <w:color w:val="auto"/>
          <w:sz w:val="22"/>
          <w:szCs w:val="22"/>
        </w:rPr>
        <w:t>como tanques de agua, tendales</w:t>
      </w:r>
      <w:r w:rsidR="00D21A30" w:rsidRPr="0055211E">
        <w:rPr>
          <w:rFonts w:ascii="Arial" w:hAnsi="Arial" w:cs="Arial"/>
          <w:b w:val="0"/>
          <w:color w:val="auto"/>
          <w:sz w:val="22"/>
          <w:szCs w:val="22"/>
        </w:rPr>
        <w:t>, toldos, barandas, etc</w:t>
      </w:r>
      <w:r w:rsidR="00D21A30">
        <w:rPr>
          <w:rFonts w:ascii="Arial" w:hAnsi="Arial" w:cs="Arial"/>
          <w:b w:val="0"/>
          <w:color w:val="auto"/>
          <w:sz w:val="22"/>
          <w:szCs w:val="22"/>
        </w:rPr>
        <w:t xml:space="preserve">., </w:t>
      </w:r>
      <w:r w:rsidR="008218DC" w:rsidRPr="0055211E">
        <w:rPr>
          <w:rFonts w:ascii="Arial" w:hAnsi="Arial" w:cs="Arial"/>
          <w:b w:val="0"/>
          <w:color w:val="auto"/>
          <w:sz w:val="22"/>
          <w:szCs w:val="22"/>
        </w:rPr>
        <w:t>que obstaculice</w:t>
      </w:r>
      <w:r w:rsidR="00D21A30">
        <w:rPr>
          <w:rFonts w:ascii="Arial" w:hAnsi="Arial" w:cs="Arial"/>
          <w:b w:val="0"/>
          <w:color w:val="auto"/>
          <w:sz w:val="22"/>
          <w:szCs w:val="22"/>
        </w:rPr>
        <w:t>n</w:t>
      </w:r>
      <w:r w:rsidR="008218DC" w:rsidRPr="0055211E">
        <w:rPr>
          <w:rFonts w:ascii="Arial" w:hAnsi="Arial" w:cs="Arial"/>
          <w:b w:val="0"/>
          <w:color w:val="auto"/>
          <w:sz w:val="22"/>
          <w:szCs w:val="22"/>
        </w:rPr>
        <w:t xml:space="preserve"> la vista</w:t>
      </w:r>
      <w:r w:rsidR="00D21A30">
        <w:rPr>
          <w:rFonts w:ascii="Arial" w:hAnsi="Arial" w:cs="Arial"/>
          <w:b w:val="0"/>
          <w:color w:val="auto"/>
          <w:sz w:val="22"/>
          <w:szCs w:val="22"/>
        </w:rPr>
        <w:t xml:space="preserve"> y sobre todo vayan en contra del ornato del condominio</w:t>
      </w:r>
      <w:r w:rsidR="00E82BE1">
        <w:rPr>
          <w:rFonts w:ascii="Arial" w:hAnsi="Arial" w:cs="Arial"/>
          <w:b w:val="0"/>
          <w:color w:val="auto"/>
          <w:sz w:val="22"/>
          <w:szCs w:val="22"/>
        </w:rPr>
        <w:t>.</w:t>
      </w:r>
    </w:p>
    <w:p w:rsidR="008218DC" w:rsidRPr="0055211E" w:rsidRDefault="008218DC" w:rsidP="00EF63EF">
      <w:pPr>
        <w:pStyle w:val="Ttulo1"/>
        <w:numPr>
          <w:ilvl w:val="1"/>
          <w:numId w:val="10"/>
        </w:numPr>
        <w:jc w:val="both"/>
        <w:rPr>
          <w:rFonts w:ascii="Arial" w:hAnsi="Arial" w:cs="Arial"/>
          <w:b w:val="0"/>
          <w:color w:val="auto"/>
          <w:sz w:val="22"/>
          <w:szCs w:val="22"/>
        </w:rPr>
      </w:pPr>
      <w:r w:rsidRPr="0055211E">
        <w:rPr>
          <w:rFonts w:ascii="Arial" w:hAnsi="Arial" w:cs="Arial"/>
          <w:b w:val="0"/>
          <w:color w:val="auto"/>
          <w:sz w:val="22"/>
          <w:szCs w:val="22"/>
        </w:rPr>
        <w:t xml:space="preserve">Para asegurar el cumplimiento de </w:t>
      </w:r>
      <w:r w:rsidR="00E44A62" w:rsidRPr="0055211E">
        <w:rPr>
          <w:rFonts w:ascii="Arial" w:hAnsi="Arial" w:cs="Arial"/>
          <w:b w:val="0"/>
          <w:color w:val="auto"/>
          <w:sz w:val="22"/>
          <w:szCs w:val="22"/>
        </w:rPr>
        <w:t>esta disposición</w:t>
      </w:r>
      <w:r w:rsidR="00E82BE1">
        <w:rPr>
          <w:rFonts w:ascii="Arial" w:hAnsi="Arial" w:cs="Arial"/>
          <w:b w:val="0"/>
          <w:color w:val="auto"/>
          <w:sz w:val="22"/>
          <w:szCs w:val="22"/>
        </w:rPr>
        <w:t>, la cual</w:t>
      </w:r>
      <w:r w:rsidRPr="0055211E">
        <w:rPr>
          <w:rFonts w:ascii="Arial" w:hAnsi="Arial" w:cs="Arial"/>
          <w:b w:val="0"/>
          <w:color w:val="auto"/>
          <w:sz w:val="22"/>
          <w:szCs w:val="22"/>
        </w:rPr>
        <w:t xml:space="preserve"> es muy import</w:t>
      </w:r>
      <w:r w:rsidR="00A76C8D" w:rsidRPr="0055211E">
        <w:rPr>
          <w:rFonts w:ascii="Arial" w:hAnsi="Arial" w:cs="Arial"/>
          <w:b w:val="0"/>
          <w:color w:val="auto"/>
          <w:sz w:val="22"/>
          <w:szCs w:val="22"/>
        </w:rPr>
        <w:t>ante para</w:t>
      </w:r>
      <w:r w:rsidRPr="0055211E">
        <w:rPr>
          <w:rFonts w:ascii="Arial" w:hAnsi="Arial" w:cs="Arial"/>
          <w:b w:val="0"/>
          <w:color w:val="auto"/>
          <w:sz w:val="22"/>
          <w:szCs w:val="22"/>
        </w:rPr>
        <w:t xml:space="preserve"> el disfrute de sus vecinos, qu</w:t>
      </w:r>
      <w:r w:rsidR="00A76C8D" w:rsidRPr="0055211E">
        <w:rPr>
          <w:rFonts w:ascii="Arial" w:hAnsi="Arial" w:cs="Arial"/>
          <w:b w:val="0"/>
          <w:color w:val="auto"/>
          <w:sz w:val="22"/>
          <w:szCs w:val="22"/>
        </w:rPr>
        <w:t>e</w:t>
      </w:r>
      <w:r w:rsidRPr="0055211E">
        <w:rPr>
          <w:rFonts w:ascii="Arial" w:hAnsi="Arial" w:cs="Arial"/>
          <w:b w:val="0"/>
          <w:color w:val="auto"/>
          <w:sz w:val="22"/>
          <w:szCs w:val="22"/>
        </w:rPr>
        <w:t xml:space="preserve">da prohibido el construir o instalar escaleras de acceso permanente a las azoteas cuya altura sea la máxima permisible para el lote. </w:t>
      </w:r>
    </w:p>
    <w:p w:rsidR="00A76C8D" w:rsidRPr="00B52DAB" w:rsidRDefault="00B27030" w:rsidP="00EF63EF">
      <w:pPr>
        <w:pStyle w:val="Ttulo1"/>
        <w:numPr>
          <w:ilvl w:val="0"/>
          <w:numId w:val="10"/>
        </w:numPr>
        <w:rPr>
          <w:rFonts w:ascii="Arial" w:hAnsi="Arial" w:cs="Arial"/>
          <w:color w:val="auto"/>
          <w:sz w:val="22"/>
          <w:szCs w:val="22"/>
        </w:rPr>
      </w:pPr>
      <w:r w:rsidRPr="00B52DAB">
        <w:rPr>
          <w:rFonts w:ascii="Arial" w:hAnsi="Arial" w:cs="Arial"/>
          <w:color w:val="auto"/>
          <w:sz w:val="22"/>
          <w:szCs w:val="22"/>
        </w:rPr>
        <w:t>CERCOS</w:t>
      </w:r>
    </w:p>
    <w:p w:rsidR="00B52DAB" w:rsidRPr="00B52DAB" w:rsidRDefault="00B52DAB" w:rsidP="00EF63EF">
      <w:pPr>
        <w:pStyle w:val="Ttulo1"/>
        <w:numPr>
          <w:ilvl w:val="1"/>
          <w:numId w:val="10"/>
        </w:numPr>
        <w:jc w:val="both"/>
        <w:rPr>
          <w:rFonts w:ascii="Arial" w:hAnsi="Arial" w:cs="Arial"/>
          <w:b w:val="0"/>
          <w:color w:val="auto"/>
          <w:sz w:val="22"/>
          <w:szCs w:val="22"/>
        </w:rPr>
      </w:pPr>
      <w:r w:rsidRPr="00B52DAB">
        <w:rPr>
          <w:rFonts w:ascii="Arial" w:hAnsi="Arial" w:cs="Arial"/>
          <w:color w:val="auto"/>
          <w:sz w:val="22"/>
          <w:szCs w:val="22"/>
        </w:rPr>
        <w:t>Cerco frontal.-</w:t>
      </w:r>
      <w:r w:rsidRPr="00B52DAB">
        <w:rPr>
          <w:rFonts w:ascii="Arial" w:hAnsi="Arial" w:cs="Arial"/>
          <w:b w:val="0"/>
          <w:color w:val="auto"/>
          <w:sz w:val="22"/>
          <w:szCs w:val="22"/>
        </w:rPr>
        <w:t xml:space="preserve"> se permitirán “cercos vivos” así como también el uso de elementos solidos tales como muretes, po</w:t>
      </w:r>
      <w:r w:rsidR="00C64270">
        <w:rPr>
          <w:rFonts w:ascii="Arial" w:hAnsi="Arial" w:cs="Arial"/>
          <w:b w:val="0"/>
          <w:color w:val="auto"/>
          <w:sz w:val="22"/>
          <w:szCs w:val="22"/>
        </w:rPr>
        <w:t>dios</w:t>
      </w:r>
      <w:r w:rsidRPr="00B52DAB">
        <w:rPr>
          <w:rFonts w:ascii="Arial" w:hAnsi="Arial" w:cs="Arial"/>
          <w:b w:val="0"/>
          <w:color w:val="auto"/>
          <w:sz w:val="22"/>
          <w:szCs w:val="22"/>
        </w:rPr>
        <w:t>, jardineras, maceteros, etc., que no contravengan lo especificado en el Ítem 11 del presente Titulo. En todo caso estos elementos no excederán de 0.90 ml sobre el nivel de referencia.</w:t>
      </w:r>
    </w:p>
    <w:p w:rsidR="00EF2B66" w:rsidRDefault="004B19D0" w:rsidP="00EF63EF">
      <w:pPr>
        <w:pStyle w:val="Ttulo1"/>
        <w:numPr>
          <w:ilvl w:val="1"/>
          <w:numId w:val="10"/>
        </w:numPr>
        <w:jc w:val="both"/>
        <w:rPr>
          <w:rFonts w:ascii="Arial" w:hAnsi="Arial" w:cs="Arial"/>
          <w:b w:val="0"/>
          <w:color w:val="auto"/>
          <w:sz w:val="22"/>
          <w:szCs w:val="22"/>
        </w:rPr>
      </w:pPr>
      <w:r w:rsidRPr="00B52DAB">
        <w:rPr>
          <w:rFonts w:ascii="Arial" w:hAnsi="Arial" w:cs="Arial"/>
          <w:color w:val="auto"/>
          <w:sz w:val="22"/>
          <w:szCs w:val="22"/>
        </w:rPr>
        <w:t>Cercos laterales.-</w:t>
      </w:r>
      <w:r w:rsidRPr="00B52DAB">
        <w:rPr>
          <w:rFonts w:ascii="Arial" w:hAnsi="Arial" w:cs="Arial"/>
          <w:b w:val="0"/>
          <w:color w:val="auto"/>
          <w:sz w:val="22"/>
          <w:szCs w:val="22"/>
        </w:rPr>
        <w:t xml:space="preserve"> delimitando la propiedad en el </w:t>
      </w:r>
      <w:r w:rsidR="003F5084" w:rsidRPr="00B52DAB">
        <w:rPr>
          <w:rFonts w:ascii="Arial" w:hAnsi="Arial" w:cs="Arial"/>
          <w:b w:val="0"/>
          <w:color w:val="auto"/>
          <w:sz w:val="22"/>
          <w:szCs w:val="22"/>
        </w:rPr>
        <w:t>lado</w:t>
      </w:r>
      <w:r w:rsidR="00A45E02" w:rsidRPr="00B52DAB">
        <w:rPr>
          <w:rFonts w:ascii="Arial" w:hAnsi="Arial" w:cs="Arial"/>
          <w:b w:val="0"/>
          <w:color w:val="auto"/>
          <w:sz w:val="22"/>
          <w:szCs w:val="22"/>
        </w:rPr>
        <w:t xml:space="preserve"> donde se desarrolla</w:t>
      </w:r>
      <w:r w:rsidR="003F5084" w:rsidRPr="00B52DAB">
        <w:rPr>
          <w:rFonts w:ascii="Arial" w:hAnsi="Arial" w:cs="Arial"/>
          <w:b w:val="0"/>
          <w:color w:val="auto"/>
          <w:sz w:val="22"/>
          <w:szCs w:val="22"/>
        </w:rPr>
        <w:t xml:space="preserve"> la vereda</w:t>
      </w:r>
      <w:r w:rsidR="00A45E02" w:rsidRPr="00B52DAB">
        <w:rPr>
          <w:rFonts w:ascii="Arial" w:hAnsi="Arial" w:cs="Arial"/>
          <w:b w:val="0"/>
          <w:color w:val="auto"/>
          <w:sz w:val="22"/>
          <w:szCs w:val="22"/>
        </w:rPr>
        <w:t>,</w:t>
      </w:r>
      <w:r w:rsidR="003F5084" w:rsidRPr="00B52DAB">
        <w:rPr>
          <w:rFonts w:ascii="Arial" w:hAnsi="Arial" w:cs="Arial"/>
          <w:b w:val="0"/>
          <w:color w:val="auto"/>
          <w:sz w:val="22"/>
          <w:szCs w:val="22"/>
        </w:rPr>
        <w:t xml:space="preserve"> una línea imaginaria, no permitiéndose ningún tipo de cerco</w:t>
      </w:r>
      <w:r w:rsidR="00A45E02" w:rsidRPr="00B52DAB">
        <w:rPr>
          <w:rFonts w:ascii="Arial" w:hAnsi="Arial" w:cs="Arial"/>
          <w:b w:val="0"/>
          <w:color w:val="auto"/>
          <w:sz w:val="22"/>
          <w:szCs w:val="22"/>
        </w:rPr>
        <w:t>.</w:t>
      </w:r>
      <w:r w:rsidRPr="00B52DAB">
        <w:rPr>
          <w:rFonts w:ascii="Arial" w:hAnsi="Arial" w:cs="Arial"/>
          <w:b w:val="0"/>
          <w:color w:val="auto"/>
          <w:sz w:val="22"/>
          <w:szCs w:val="22"/>
        </w:rPr>
        <w:t xml:space="preserve"> </w:t>
      </w:r>
      <w:r w:rsidR="00A45E02" w:rsidRPr="00B52DAB">
        <w:rPr>
          <w:rFonts w:ascii="Arial" w:hAnsi="Arial" w:cs="Arial"/>
          <w:b w:val="0"/>
          <w:color w:val="auto"/>
          <w:sz w:val="22"/>
          <w:szCs w:val="22"/>
        </w:rPr>
        <w:t>En el otro la</w:t>
      </w:r>
      <w:r w:rsidR="00E82BE1">
        <w:rPr>
          <w:rFonts w:ascii="Arial" w:hAnsi="Arial" w:cs="Arial"/>
          <w:b w:val="0"/>
          <w:color w:val="auto"/>
          <w:sz w:val="22"/>
          <w:szCs w:val="22"/>
        </w:rPr>
        <w:t xml:space="preserve">do se permitirá un “cerco vivo”. (Ver Anexo </w:t>
      </w:r>
      <w:r w:rsidR="001D17DA">
        <w:rPr>
          <w:rFonts w:ascii="Arial" w:hAnsi="Arial" w:cs="Arial"/>
          <w:b w:val="0"/>
          <w:color w:val="auto"/>
          <w:sz w:val="22"/>
          <w:szCs w:val="22"/>
        </w:rPr>
        <w:t>B</w:t>
      </w:r>
      <w:r w:rsidR="00E82BE1">
        <w:rPr>
          <w:rFonts w:ascii="Arial" w:hAnsi="Arial" w:cs="Arial"/>
          <w:b w:val="0"/>
          <w:color w:val="auto"/>
          <w:sz w:val="22"/>
          <w:szCs w:val="22"/>
        </w:rPr>
        <w:t>).</w:t>
      </w:r>
    </w:p>
    <w:p w:rsidR="00EF63EF" w:rsidRPr="00EF63EF" w:rsidRDefault="00EF63EF" w:rsidP="00EF63EF"/>
    <w:p w:rsidR="00E82BE1" w:rsidRPr="00B52DAB" w:rsidRDefault="00E82BE1" w:rsidP="00E82BE1">
      <w:pPr>
        <w:pStyle w:val="Ttulo1"/>
        <w:numPr>
          <w:ilvl w:val="0"/>
          <w:numId w:val="10"/>
        </w:numPr>
        <w:rPr>
          <w:rFonts w:ascii="Arial" w:hAnsi="Arial" w:cs="Arial"/>
          <w:color w:val="auto"/>
          <w:sz w:val="22"/>
          <w:szCs w:val="22"/>
        </w:rPr>
      </w:pPr>
      <w:r w:rsidRPr="00B52DAB">
        <w:rPr>
          <w:rFonts w:ascii="Arial" w:hAnsi="Arial" w:cs="Arial"/>
          <w:color w:val="auto"/>
          <w:sz w:val="22"/>
          <w:szCs w:val="22"/>
        </w:rPr>
        <w:t>ESTACIONAMIENTOS EN LOS LOTES</w:t>
      </w:r>
    </w:p>
    <w:p w:rsidR="00E82BE1" w:rsidRDefault="00E82BE1" w:rsidP="00E82BE1">
      <w:pPr>
        <w:pStyle w:val="Ttulo1"/>
        <w:numPr>
          <w:ilvl w:val="1"/>
          <w:numId w:val="10"/>
        </w:numPr>
        <w:jc w:val="both"/>
        <w:rPr>
          <w:rFonts w:ascii="Arial" w:hAnsi="Arial" w:cs="Arial"/>
          <w:b w:val="0"/>
          <w:color w:val="auto"/>
          <w:sz w:val="22"/>
          <w:szCs w:val="22"/>
        </w:rPr>
      </w:pPr>
      <w:r w:rsidRPr="00AD683D">
        <w:rPr>
          <w:rFonts w:ascii="Arial" w:hAnsi="Arial" w:cs="Arial"/>
          <w:b w:val="0"/>
          <w:color w:val="auto"/>
          <w:sz w:val="22"/>
          <w:szCs w:val="22"/>
        </w:rPr>
        <w:t xml:space="preserve">Todas las casas deberán incluir dentro de sus lotes por lo menos </w:t>
      </w:r>
      <w:r w:rsidR="00B967F7" w:rsidRPr="00AD683D">
        <w:rPr>
          <w:rFonts w:ascii="Arial" w:hAnsi="Arial" w:cs="Arial"/>
          <w:b w:val="0"/>
          <w:color w:val="auto"/>
          <w:sz w:val="22"/>
          <w:szCs w:val="22"/>
        </w:rPr>
        <w:t>3</w:t>
      </w:r>
      <w:r w:rsidRPr="00AD683D">
        <w:rPr>
          <w:rFonts w:ascii="Arial" w:hAnsi="Arial" w:cs="Arial"/>
          <w:b w:val="0"/>
          <w:color w:val="auto"/>
          <w:sz w:val="22"/>
          <w:szCs w:val="22"/>
        </w:rPr>
        <w:t xml:space="preserve"> estacionamientos,</w:t>
      </w:r>
      <w:r w:rsidR="00B967F7" w:rsidRPr="00AD683D">
        <w:rPr>
          <w:rFonts w:ascii="Arial" w:hAnsi="Arial" w:cs="Arial"/>
          <w:b w:val="0"/>
          <w:color w:val="auto"/>
          <w:sz w:val="22"/>
          <w:szCs w:val="22"/>
        </w:rPr>
        <w:t xml:space="preserve"> salvo aquellos que cuenten con un </w:t>
      </w:r>
      <w:r w:rsidR="00986BDF" w:rsidRPr="00AD683D">
        <w:rPr>
          <w:rFonts w:ascii="Arial" w:hAnsi="Arial" w:cs="Arial"/>
          <w:b w:val="0"/>
          <w:color w:val="auto"/>
          <w:sz w:val="22"/>
          <w:szCs w:val="22"/>
        </w:rPr>
        <w:t>depósito</w:t>
      </w:r>
      <w:r w:rsidR="00B967F7" w:rsidRPr="00AD683D">
        <w:rPr>
          <w:rFonts w:ascii="Arial" w:hAnsi="Arial" w:cs="Arial"/>
          <w:b w:val="0"/>
          <w:color w:val="auto"/>
          <w:sz w:val="22"/>
          <w:szCs w:val="22"/>
        </w:rPr>
        <w:t xml:space="preserve"> náutico dentro del condominio, a los cuales se les exigirá como </w:t>
      </w:r>
      <w:r w:rsidR="00A846FD" w:rsidRPr="00AD683D">
        <w:rPr>
          <w:rFonts w:ascii="Arial" w:hAnsi="Arial" w:cs="Arial"/>
          <w:b w:val="0"/>
          <w:color w:val="auto"/>
          <w:sz w:val="22"/>
          <w:szCs w:val="22"/>
        </w:rPr>
        <w:t>mínimo</w:t>
      </w:r>
      <w:r w:rsidR="00B967F7" w:rsidRPr="00AD683D">
        <w:rPr>
          <w:rFonts w:ascii="Arial" w:hAnsi="Arial" w:cs="Arial"/>
          <w:b w:val="0"/>
          <w:color w:val="auto"/>
          <w:sz w:val="22"/>
          <w:szCs w:val="22"/>
        </w:rPr>
        <w:t xml:space="preserve"> 2 estacionamientos</w:t>
      </w:r>
      <w:r w:rsidR="00A846FD" w:rsidRPr="00AD683D">
        <w:rPr>
          <w:rFonts w:ascii="Arial" w:hAnsi="Arial" w:cs="Arial"/>
          <w:b w:val="0"/>
          <w:color w:val="auto"/>
          <w:sz w:val="22"/>
          <w:szCs w:val="22"/>
        </w:rPr>
        <w:t>. En ambos casos</w:t>
      </w:r>
      <w:r w:rsidRPr="00AD683D">
        <w:rPr>
          <w:rFonts w:ascii="Arial" w:hAnsi="Arial" w:cs="Arial"/>
          <w:b w:val="0"/>
          <w:color w:val="auto"/>
          <w:sz w:val="22"/>
          <w:szCs w:val="22"/>
        </w:rPr>
        <w:t xml:space="preserve"> los </w:t>
      </w:r>
      <w:r w:rsidR="00A846FD" w:rsidRPr="00AD683D">
        <w:rPr>
          <w:rFonts w:ascii="Arial" w:hAnsi="Arial" w:cs="Arial"/>
          <w:b w:val="0"/>
          <w:color w:val="auto"/>
          <w:sz w:val="22"/>
          <w:szCs w:val="22"/>
        </w:rPr>
        <w:t>estacionamientos</w:t>
      </w:r>
      <w:r w:rsidRPr="00AD683D">
        <w:rPr>
          <w:rFonts w:ascii="Arial" w:hAnsi="Arial" w:cs="Arial"/>
          <w:b w:val="0"/>
          <w:color w:val="auto"/>
          <w:sz w:val="22"/>
          <w:szCs w:val="22"/>
        </w:rPr>
        <w:t xml:space="preserve"> deberán quedar a puerta cerrada, de manera que no se vean los autos desde</w:t>
      </w:r>
      <w:r w:rsidRPr="00B52DAB">
        <w:rPr>
          <w:rFonts w:ascii="Arial" w:hAnsi="Arial" w:cs="Arial"/>
          <w:b w:val="0"/>
          <w:color w:val="auto"/>
          <w:sz w:val="22"/>
          <w:szCs w:val="22"/>
        </w:rPr>
        <w:t xml:space="preserve"> el exterior</w:t>
      </w:r>
      <w:r>
        <w:rPr>
          <w:rFonts w:ascii="Arial" w:hAnsi="Arial" w:cs="Arial"/>
          <w:b w:val="0"/>
          <w:color w:val="auto"/>
          <w:sz w:val="22"/>
          <w:szCs w:val="22"/>
        </w:rPr>
        <w:t>,</w:t>
      </w:r>
      <w:r w:rsidRPr="00B52DAB">
        <w:rPr>
          <w:rFonts w:ascii="Arial" w:hAnsi="Arial" w:cs="Arial"/>
          <w:b w:val="0"/>
          <w:color w:val="auto"/>
          <w:sz w:val="22"/>
          <w:szCs w:val="22"/>
        </w:rPr>
        <w:t xml:space="preserve"> pudiendo estos tener o no tener cobertura según criterio del propietario.</w:t>
      </w:r>
    </w:p>
    <w:p w:rsidR="00EF63EF" w:rsidRPr="00B52DAB" w:rsidRDefault="00EF63EF" w:rsidP="00EF63EF">
      <w:pPr>
        <w:pStyle w:val="Ttulo1"/>
        <w:numPr>
          <w:ilvl w:val="1"/>
          <w:numId w:val="10"/>
        </w:numPr>
        <w:jc w:val="both"/>
        <w:rPr>
          <w:rFonts w:ascii="Arial" w:hAnsi="Arial" w:cs="Arial"/>
          <w:b w:val="0"/>
          <w:color w:val="auto"/>
          <w:sz w:val="22"/>
          <w:szCs w:val="22"/>
        </w:rPr>
      </w:pPr>
      <w:r w:rsidRPr="00B52DAB">
        <w:rPr>
          <w:rFonts w:ascii="Arial" w:hAnsi="Arial" w:cs="Arial"/>
          <w:b w:val="0"/>
          <w:color w:val="auto"/>
          <w:sz w:val="22"/>
          <w:szCs w:val="22"/>
        </w:rPr>
        <w:t>Las puertas de garaje no deberán, bajo ninguna circunstancia, proyectarse sobre el área de la vía o vereda</w:t>
      </w:r>
      <w:r w:rsidR="00E44A62" w:rsidRPr="00B52DAB">
        <w:rPr>
          <w:rFonts w:ascii="Arial" w:hAnsi="Arial" w:cs="Arial"/>
          <w:b w:val="0"/>
          <w:color w:val="auto"/>
          <w:sz w:val="22"/>
          <w:szCs w:val="22"/>
        </w:rPr>
        <w:t>, interrumpiendo</w:t>
      </w:r>
      <w:r w:rsidRPr="00B52DAB">
        <w:rPr>
          <w:rFonts w:ascii="Arial" w:hAnsi="Arial" w:cs="Arial"/>
          <w:b w:val="0"/>
          <w:color w:val="auto"/>
          <w:sz w:val="22"/>
          <w:szCs w:val="22"/>
        </w:rPr>
        <w:t xml:space="preserve"> el tráfico vehicular o la libre circulación peatonal.</w:t>
      </w:r>
    </w:p>
    <w:p w:rsidR="00A76C8D" w:rsidRPr="00B52DAB" w:rsidRDefault="00A76C8D" w:rsidP="00EF63EF">
      <w:pPr>
        <w:pStyle w:val="Ttulo1"/>
        <w:numPr>
          <w:ilvl w:val="0"/>
          <w:numId w:val="10"/>
        </w:numPr>
        <w:rPr>
          <w:rFonts w:ascii="Arial" w:hAnsi="Arial" w:cs="Arial"/>
          <w:color w:val="auto"/>
          <w:sz w:val="22"/>
          <w:szCs w:val="22"/>
        </w:rPr>
      </w:pPr>
      <w:r w:rsidRPr="00B52DAB">
        <w:rPr>
          <w:rFonts w:ascii="Arial" w:hAnsi="Arial" w:cs="Arial"/>
          <w:color w:val="auto"/>
          <w:sz w:val="22"/>
          <w:szCs w:val="22"/>
        </w:rPr>
        <w:t>ACABADOS EN EXTERIORES</w:t>
      </w:r>
    </w:p>
    <w:p w:rsidR="00B52DAB" w:rsidRPr="00B52DAB" w:rsidRDefault="00AD683D" w:rsidP="00EF63EF">
      <w:pPr>
        <w:pStyle w:val="Ttulo1"/>
        <w:numPr>
          <w:ilvl w:val="1"/>
          <w:numId w:val="10"/>
        </w:numPr>
        <w:tabs>
          <w:tab w:val="left" w:pos="993"/>
        </w:tabs>
        <w:ind w:left="993" w:hanging="633"/>
        <w:jc w:val="both"/>
        <w:rPr>
          <w:rFonts w:ascii="Arial" w:hAnsi="Arial" w:cs="Arial"/>
          <w:b w:val="0"/>
          <w:color w:val="auto"/>
          <w:sz w:val="22"/>
          <w:szCs w:val="22"/>
        </w:rPr>
      </w:pPr>
      <w:r w:rsidRPr="00B52DAB">
        <w:rPr>
          <w:rFonts w:ascii="Arial" w:hAnsi="Arial" w:cs="Arial"/>
          <w:color w:val="auto"/>
          <w:sz w:val="22"/>
          <w:szCs w:val="22"/>
        </w:rPr>
        <w:t>PINTURA. -</w:t>
      </w:r>
      <w:r w:rsidR="00B52DAB" w:rsidRPr="00B52DAB">
        <w:rPr>
          <w:rFonts w:ascii="Arial" w:hAnsi="Arial" w:cs="Arial"/>
          <w:b w:val="0"/>
          <w:color w:val="auto"/>
          <w:sz w:val="22"/>
          <w:szCs w:val="22"/>
        </w:rPr>
        <w:t xml:space="preserve"> La pintura en exteriores será de color blanco, siendo posible utilizar hasta dos colores adicionales aprobados por la comisión. En todo caso su área de aplicación no debe de ser mayor al 30% de la fachada indicada.</w:t>
      </w:r>
    </w:p>
    <w:p w:rsidR="00B52DAB" w:rsidRPr="00B52DAB" w:rsidRDefault="00AD683D" w:rsidP="00EF63EF">
      <w:pPr>
        <w:pStyle w:val="Ttulo1"/>
        <w:numPr>
          <w:ilvl w:val="1"/>
          <w:numId w:val="10"/>
        </w:numPr>
        <w:tabs>
          <w:tab w:val="left" w:pos="993"/>
        </w:tabs>
        <w:ind w:left="993" w:hanging="633"/>
        <w:jc w:val="both"/>
        <w:rPr>
          <w:rFonts w:ascii="Arial" w:hAnsi="Arial" w:cs="Arial"/>
          <w:b w:val="0"/>
          <w:color w:val="auto"/>
          <w:sz w:val="22"/>
          <w:szCs w:val="22"/>
        </w:rPr>
      </w:pPr>
      <w:r w:rsidRPr="00B52DAB">
        <w:rPr>
          <w:rFonts w:ascii="Arial" w:hAnsi="Arial" w:cs="Arial"/>
          <w:color w:val="auto"/>
          <w:sz w:val="22"/>
          <w:szCs w:val="22"/>
        </w:rPr>
        <w:t>VIDRIOS. -</w:t>
      </w:r>
      <w:r w:rsidR="00B52DAB" w:rsidRPr="00B52DAB">
        <w:rPr>
          <w:rFonts w:ascii="Arial" w:hAnsi="Arial" w:cs="Arial"/>
          <w:b w:val="0"/>
          <w:color w:val="auto"/>
          <w:sz w:val="22"/>
          <w:szCs w:val="22"/>
        </w:rPr>
        <w:t xml:space="preserve"> Los vidrios deberán se</w:t>
      </w:r>
      <w:r w:rsidR="00A32A2C">
        <w:rPr>
          <w:rFonts w:ascii="Arial" w:hAnsi="Arial" w:cs="Arial"/>
          <w:b w:val="0"/>
          <w:color w:val="auto"/>
          <w:sz w:val="22"/>
          <w:szCs w:val="22"/>
        </w:rPr>
        <w:t>r</w:t>
      </w:r>
      <w:r w:rsidR="00B52DAB" w:rsidRPr="00B52DAB">
        <w:rPr>
          <w:rFonts w:ascii="Arial" w:hAnsi="Arial" w:cs="Arial"/>
          <w:b w:val="0"/>
          <w:color w:val="auto"/>
          <w:sz w:val="22"/>
          <w:szCs w:val="22"/>
        </w:rPr>
        <w:t xml:space="preserve"> incoloros, no tintados, ni reflejantes. Se admite</w:t>
      </w:r>
      <w:r w:rsidR="00A32A2C">
        <w:rPr>
          <w:rFonts w:ascii="Arial" w:hAnsi="Arial" w:cs="Arial"/>
          <w:b w:val="0"/>
          <w:color w:val="auto"/>
          <w:sz w:val="22"/>
          <w:szCs w:val="22"/>
        </w:rPr>
        <w:t>n tratamientos como el arenado. No se permitirá</w:t>
      </w:r>
      <w:r w:rsidR="00B52DAB" w:rsidRPr="00B52DAB">
        <w:rPr>
          <w:rFonts w:ascii="Arial" w:hAnsi="Arial" w:cs="Arial"/>
          <w:b w:val="0"/>
          <w:color w:val="auto"/>
          <w:sz w:val="22"/>
          <w:szCs w:val="22"/>
        </w:rPr>
        <w:t xml:space="preserve"> el uso de bloques de vidrio en fachadas.</w:t>
      </w:r>
    </w:p>
    <w:p w:rsidR="00B52DAB" w:rsidRPr="00B52DAB" w:rsidRDefault="00B52DAB" w:rsidP="00EF63EF">
      <w:pPr>
        <w:pStyle w:val="Ttulo1"/>
        <w:numPr>
          <w:ilvl w:val="1"/>
          <w:numId w:val="10"/>
        </w:numPr>
        <w:tabs>
          <w:tab w:val="left" w:pos="993"/>
        </w:tabs>
        <w:ind w:left="993" w:hanging="633"/>
        <w:jc w:val="both"/>
        <w:rPr>
          <w:rFonts w:ascii="Arial" w:hAnsi="Arial" w:cs="Arial"/>
          <w:b w:val="0"/>
          <w:color w:val="auto"/>
          <w:sz w:val="22"/>
          <w:szCs w:val="22"/>
        </w:rPr>
      </w:pPr>
      <w:r w:rsidRPr="00B52DAB">
        <w:rPr>
          <w:rFonts w:ascii="Arial" w:hAnsi="Arial" w:cs="Arial"/>
          <w:color w:val="auto"/>
          <w:sz w:val="22"/>
          <w:szCs w:val="22"/>
        </w:rPr>
        <w:t xml:space="preserve">REVESTIMIENTOS Y </w:t>
      </w:r>
      <w:r w:rsidR="00AD683D" w:rsidRPr="00B52DAB">
        <w:rPr>
          <w:rFonts w:ascii="Arial" w:hAnsi="Arial" w:cs="Arial"/>
          <w:color w:val="auto"/>
          <w:sz w:val="22"/>
          <w:szCs w:val="22"/>
        </w:rPr>
        <w:t>ENCHAPES. -</w:t>
      </w:r>
      <w:r w:rsidRPr="00B52DAB">
        <w:rPr>
          <w:rFonts w:ascii="Arial" w:hAnsi="Arial" w:cs="Arial"/>
          <w:b w:val="0"/>
          <w:color w:val="auto"/>
          <w:sz w:val="22"/>
          <w:szCs w:val="22"/>
        </w:rPr>
        <w:t xml:space="preserve"> Los revestimientos y enchapes solo pueden ocupar el 30% de la fachada correspondiente y </w:t>
      </w:r>
      <w:r w:rsidR="00E44A62" w:rsidRPr="00B52DAB">
        <w:rPr>
          <w:rFonts w:ascii="Arial" w:hAnsi="Arial" w:cs="Arial"/>
          <w:b w:val="0"/>
          <w:color w:val="auto"/>
          <w:sz w:val="22"/>
          <w:szCs w:val="22"/>
        </w:rPr>
        <w:t>pueden ser</w:t>
      </w:r>
      <w:r w:rsidRPr="00B52DAB">
        <w:rPr>
          <w:rFonts w:ascii="Arial" w:hAnsi="Arial" w:cs="Arial"/>
          <w:b w:val="0"/>
          <w:color w:val="auto"/>
          <w:sz w:val="22"/>
          <w:szCs w:val="22"/>
        </w:rPr>
        <w:t xml:space="preserve"> de piedras naturales no pulidas, madera o metal; no se perm</w:t>
      </w:r>
      <w:r w:rsidR="00E44A62">
        <w:rPr>
          <w:rFonts w:ascii="Arial" w:hAnsi="Arial" w:cs="Arial"/>
          <w:b w:val="0"/>
          <w:color w:val="auto"/>
          <w:sz w:val="22"/>
          <w:szCs w:val="22"/>
        </w:rPr>
        <w:t>iten revestimientos cerámicos, p</w:t>
      </w:r>
      <w:r w:rsidR="00E44A62" w:rsidRPr="00B52DAB">
        <w:rPr>
          <w:rFonts w:ascii="Arial" w:hAnsi="Arial" w:cs="Arial"/>
          <w:b w:val="0"/>
          <w:color w:val="auto"/>
          <w:sz w:val="22"/>
          <w:szCs w:val="22"/>
        </w:rPr>
        <w:t>orcelanato</w:t>
      </w:r>
      <w:r w:rsidR="00E44A62">
        <w:rPr>
          <w:rFonts w:ascii="Arial" w:hAnsi="Arial" w:cs="Arial"/>
          <w:b w:val="0"/>
          <w:color w:val="auto"/>
          <w:sz w:val="22"/>
          <w:szCs w:val="22"/>
        </w:rPr>
        <w:t>s</w:t>
      </w:r>
      <w:r w:rsidR="00E44A62" w:rsidRPr="00B52DAB">
        <w:rPr>
          <w:rFonts w:ascii="Arial" w:hAnsi="Arial" w:cs="Arial"/>
          <w:b w:val="0"/>
          <w:color w:val="auto"/>
          <w:sz w:val="22"/>
          <w:szCs w:val="22"/>
        </w:rPr>
        <w:t xml:space="preserve"> o</w:t>
      </w:r>
      <w:r w:rsidRPr="00B52DAB">
        <w:rPr>
          <w:rFonts w:ascii="Arial" w:hAnsi="Arial" w:cs="Arial"/>
          <w:b w:val="0"/>
          <w:color w:val="auto"/>
          <w:sz w:val="22"/>
          <w:szCs w:val="22"/>
        </w:rPr>
        <w:t xml:space="preserve"> cualquier otro material manufacturado.</w:t>
      </w:r>
    </w:p>
    <w:p w:rsidR="00B52DAB" w:rsidRPr="00B52DAB" w:rsidRDefault="00AD683D" w:rsidP="00EF63EF">
      <w:pPr>
        <w:pStyle w:val="Ttulo1"/>
        <w:numPr>
          <w:ilvl w:val="1"/>
          <w:numId w:val="10"/>
        </w:numPr>
        <w:tabs>
          <w:tab w:val="left" w:pos="993"/>
        </w:tabs>
        <w:ind w:left="993" w:hanging="633"/>
        <w:jc w:val="both"/>
        <w:rPr>
          <w:rFonts w:ascii="Arial" w:hAnsi="Arial" w:cs="Arial"/>
          <w:b w:val="0"/>
          <w:color w:val="auto"/>
          <w:sz w:val="22"/>
          <w:szCs w:val="22"/>
        </w:rPr>
      </w:pPr>
      <w:r w:rsidRPr="00B52DAB">
        <w:rPr>
          <w:rFonts w:ascii="Arial" w:hAnsi="Arial" w:cs="Arial"/>
          <w:color w:val="auto"/>
          <w:sz w:val="22"/>
          <w:szCs w:val="22"/>
        </w:rPr>
        <w:t>CARPINTERIA. -</w:t>
      </w:r>
      <w:r w:rsidR="00B52DAB" w:rsidRPr="00B52DAB">
        <w:rPr>
          <w:rFonts w:ascii="Arial" w:hAnsi="Arial" w:cs="Arial"/>
          <w:b w:val="0"/>
          <w:color w:val="auto"/>
          <w:sz w:val="22"/>
          <w:szCs w:val="22"/>
        </w:rPr>
        <w:t xml:space="preserve"> </w:t>
      </w:r>
      <w:r w:rsidR="00B52DAB" w:rsidRPr="00AD683D">
        <w:rPr>
          <w:rFonts w:ascii="Arial" w:hAnsi="Arial" w:cs="Arial"/>
          <w:b w:val="0"/>
          <w:color w:val="auto"/>
          <w:sz w:val="22"/>
          <w:szCs w:val="22"/>
        </w:rPr>
        <w:t xml:space="preserve">La carpintería para ventanas y puertas deberán ser en aluminio color natural o </w:t>
      </w:r>
      <w:r w:rsidR="00E44A62" w:rsidRPr="00AD683D">
        <w:rPr>
          <w:rFonts w:ascii="Arial" w:hAnsi="Arial" w:cs="Arial"/>
          <w:b w:val="0"/>
          <w:color w:val="auto"/>
          <w:sz w:val="22"/>
          <w:szCs w:val="22"/>
        </w:rPr>
        <w:t>anodizado</w:t>
      </w:r>
      <w:r w:rsidR="00B52DAB" w:rsidRPr="00AD683D">
        <w:rPr>
          <w:rFonts w:ascii="Arial" w:hAnsi="Arial" w:cs="Arial"/>
          <w:b w:val="0"/>
          <w:color w:val="auto"/>
          <w:sz w:val="22"/>
          <w:szCs w:val="22"/>
        </w:rPr>
        <w:t xml:space="preserve"> blanco</w:t>
      </w:r>
      <w:r w:rsidR="00870D0C" w:rsidRPr="00AD683D">
        <w:rPr>
          <w:rFonts w:ascii="Arial" w:hAnsi="Arial" w:cs="Arial"/>
          <w:b w:val="0"/>
          <w:color w:val="auto"/>
          <w:sz w:val="22"/>
          <w:szCs w:val="22"/>
        </w:rPr>
        <w:t xml:space="preserve"> (otro color estará sujeto a evaluación de la junta calificadora)</w:t>
      </w:r>
      <w:r w:rsidR="00B52DAB" w:rsidRPr="00AD683D">
        <w:rPr>
          <w:rFonts w:ascii="Arial" w:hAnsi="Arial" w:cs="Arial"/>
          <w:b w:val="0"/>
          <w:color w:val="auto"/>
          <w:sz w:val="22"/>
          <w:szCs w:val="22"/>
        </w:rPr>
        <w:t>; madera pintada</w:t>
      </w:r>
      <w:r w:rsidR="00870D0C" w:rsidRPr="00AD683D">
        <w:rPr>
          <w:rFonts w:ascii="Arial" w:hAnsi="Arial" w:cs="Arial"/>
          <w:b w:val="0"/>
          <w:color w:val="auto"/>
          <w:sz w:val="22"/>
          <w:szCs w:val="22"/>
        </w:rPr>
        <w:t xml:space="preserve">, o de color </w:t>
      </w:r>
      <w:r w:rsidR="00B52DAB" w:rsidRPr="00AD683D">
        <w:rPr>
          <w:rFonts w:ascii="Arial" w:hAnsi="Arial" w:cs="Arial"/>
          <w:b w:val="0"/>
          <w:color w:val="auto"/>
          <w:sz w:val="22"/>
          <w:szCs w:val="22"/>
        </w:rPr>
        <w:t>natural</w:t>
      </w:r>
      <w:r w:rsidR="00B52DAB" w:rsidRPr="00B52DAB">
        <w:rPr>
          <w:rFonts w:ascii="Arial" w:hAnsi="Arial" w:cs="Arial"/>
          <w:b w:val="0"/>
          <w:color w:val="auto"/>
          <w:sz w:val="22"/>
          <w:szCs w:val="22"/>
        </w:rPr>
        <w:t xml:space="preserve"> y acero inoxidable.</w:t>
      </w:r>
    </w:p>
    <w:p w:rsidR="00B52DAB" w:rsidRPr="00B52DAB" w:rsidRDefault="00AD683D" w:rsidP="00EF63EF">
      <w:pPr>
        <w:pStyle w:val="Ttulo1"/>
        <w:numPr>
          <w:ilvl w:val="1"/>
          <w:numId w:val="10"/>
        </w:numPr>
        <w:tabs>
          <w:tab w:val="left" w:pos="993"/>
        </w:tabs>
        <w:ind w:left="993" w:hanging="633"/>
        <w:jc w:val="both"/>
        <w:rPr>
          <w:rFonts w:ascii="Arial" w:hAnsi="Arial" w:cs="Arial"/>
          <w:b w:val="0"/>
          <w:color w:val="auto"/>
          <w:sz w:val="22"/>
          <w:szCs w:val="22"/>
        </w:rPr>
      </w:pPr>
      <w:r w:rsidRPr="00B52DAB">
        <w:rPr>
          <w:rFonts w:ascii="Arial" w:hAnsi="Arial" w:cs="Arial"/>
          <w:color w:val="auto"/>
          <w:sz w:val="22"/>
          <w:szCs w:val="22"/>
        </w:rPr>
        <w:t>TECHOS. -</w:t>
      </w:r>
      <w:r w:rsidR="00B52DAB" w:rsidRPr="00B52DAB">
        <w:rPr>
          <w:rFonts w:ascii="Arial" w:hAnsi="Arial" w:cs="Arial"/>
          <w:b w:val="0"/>
          <w:color w:val="auto"/>
          <w:sz w:val="22"/>
          <w:szCs w:val="22"/>
        </w:rPr>
        <w:t xml:space="preserve"> Los techos de las casas y las terrazas no podrán ser inclinadas. No podrá utilizarse teja de arcilla o pastelero </w:t>
      </w:r>
      <w:r w:rsidR="0057473F">
        <w:rPr>
          <w:rFonts w:ascii="Arial" w:hAnsi="Arial" w:cs="Arial"/>
          <w:b w:val="0"/>
          <w:color w:val="auto"/>
          <w:sz w:val="22"/>
          <w:szCs w:val="22"/>
        </w:rPr>
        <w:t>sobre</w:t>
      </w:r>
      <w:r w:rsidR="00B52DAB" w:rsidRPr="00B52DAB">
        <w:rPr>
          <w:rFonts w:ascii="Arial" w:hAnsi="Arial" w:cs="Arial"/>
          <w:b w:val="0"/>
          <w:color w:val="auto"/>
          <w:sz w:val="22"/>
          <w:szCs w:val="22"/>
        </w:rPr>
        <w:t xml:space="preserve"> los techos sol y sombra. Los techos sol y sombra tendrán una cobertura de policarbonato.</w:t>
      </w:r>
    </w:p>
    <w:p w:rsidR="00B52DAB" w:rsidRPr="00B52DAB" w:rsidRDefault="00B52DAB" w:rsidP="00EF63EF">
      <w:pPr>
        <w:pStyle w:val="Ttulo1"/>
        <w:numPr>
          <w:ilvl w:val="1"/>
          <w:numId w:val="10"/>
        </w:numPr>
        <w:tabs>
          <w:tab w:val="left" w:pos="993"/>
        </w:tabs>
        <w:ind w:left="993" w:hanging="633"/>
        <w:jc w:val="both"/>
        <w:rPr>
          <w:rFonts w:ascii="Arial" w:hAnsi="Arial" w:cs="Arial"/>
          <w:b w:val="0"/>
          <w:color w:val="auto"/>
          <w:sz w:val="22"/>
          <w:szCs w:val="22"/>
        </w:rPr>
      </w:pPr>
      <w:r w:rsidRPr="00B52DAB">
        <w:rPr>
          <w:rFonts w:ascii="Arial" w:hAnsi="Arial" w:cs="Arial"/>
          <w:color w:val="auto"/>
          <w:sz w:val="22"/>
          <w:szCs w:val="22"/>
        </w:rPr>
        <w:t>ILUMINACION.-</w:t>
      </w:r>
      <w:r w:rsidRPr="00B52DAB">
        <w:rPr>
          <w:rFonts w:ascii="Arial" w:hAnsi="Arial" w:cs="Arial"/>
          <w:b w:val="0"/>
          <w:color w:val="auto"/>
          <w:sz w:val="22"/>
          <w:szCs w:val="22"/>
        </w:rPr>
        <w:t xml:space="preserve"> No se permitirá la iluminación fluorescente así como tampoco se </w:t>
      </w:r>
      <w:r w:rsidR="00E44A62" w:rsidRPr="00B52DAB">
        <w:rPr>
          <w:rFonts w:ascii="Arial" w:hAnsi="Arial" w:cs="Arial"/>
          <w:b w:val="0"/>
          <w:color w:val="auto"/>
          <w:sz w:val="22"/>
          <w:szCs w:val="22"/>
        </w:rPr>
        <w:t>permitirá el</w:t>
      </w:r>
      <w:r w:rsidRPr="00B52DAB">
        <w:rPr>
          <w:rFonts w:ascii="Arial" w:hAnsi="Arial" w:cs="Arial"/>
          <w:b w:val="0"/>
          <w:color w:val="auto"/>
          <w:sz w:val="22"/>
          <w:szCs w:val="22"/>
        </w:rPr>
        <w:t xml:space="preserve"> uso de luminarias de colores diferente al color amarillo (cálido) en ninguna parte de la edificación que pueda ser apreciada desde el exterior. Se prohíbe el uso de cualquier luminaria cuyo haz de luz genere deslumbramiento a cualquier punto de vista de la edificación. Queda terminantemente prohibido el uso de reflectores externos o de cualquier luminaria tipo reflector que moleste o que ilumine cualquier área fuera del lote del propietario. Esto incluye todo tipo </w:t>
      </w:r>
      <w:r w:rsidR="00E44A62" w:rsidRPr="00B52DAB">
        <w:rPr>
          <w:rFonts w:ascii="Arial" w:hAnsi="Arial" w:cs="Arial"/>
          <w:b w:val="0"/>
          <w:color w:val="auto"/>
          <w:sz w:val="22"/>
          <w:szCs w:val="22"/>
        </w:rPr>
        <w:t>de lámpara</w:t>
      </w:r>
      <w:r w:rsidRPr="00B52DAB">
        <w:rPr>
          <w:rFonts w:ascii="Arial" w:hAnsi="Arial" w:cs="Arial"/>
          <w:b w:val="0"/>
          <w:color w:val="auto"/>
          <w:sz w:val="22"/>
          <w:szCs w:val="22"/>
        </w:rPr>
        <w:t xml:space="preserve"> o </w:t>
      </w:r>
      <w:r w:rsidR="00E44A62" w:rsidRPr="00B52DAB">
        <w:rPr>
          <w:rFonts w:ascii="Arial" w:hAnsi="Arial" w:cs="Arial"/>
          <w:b w:val="0"/>
          <w:color w:val="auto"/>
          <w:sz w:val="22"/>
          <w:szCs w:val="22"/>
        </w:rPr>
        <w:t>reflector direccional</w:t>
      </w:r>
      <w:r w:rsidRPr="00B52DAB">
        <w:rPr>
          <w:rFonts w:ascii="Arial" w:hAnsi="Arial" w:cs="Arial"/>
          <w:b w:val="0"/>
          <w:color w:val="auto"/>
          <w:sz w:val="22"/>
          <w:szCs w:val="22"/>
        </w:rPr>
        <w:t xml:space="preserve"> manual.</w:t>
      </w:r>
    </w:p>
    <w:p w:rsidR="00B52DAB" w:rsidRPr="00B52DAB" w:rsidRDefault="00AD683D" w:rsidP="00EF63EF">
      <w:pPr>
        <w:pStyle w:val="Ttulo1"/>
        <w:numPr>
          <w:ilvl w:val="1"/>
          <w:numId w:val="10"/>
        </w:numPr>
        <w:tabs>
          <w:tab w:val="left" w:pos="993"/>
        </w:tabs>
        <w:ind w:left="993" w:hanging="633"/>
        <w:jc w:val="both"/>
        <w:rPr>
          <w:rFonts w:ascii="Arial" w:hAnsi="Arial" w:cs="Arial"/>
          <w:b w:val="0"/>
          <w:color w:val="auto"/>
          <w:sz w:val="22"/>
          <w:szCs w:val="22"/>
        </w:rPr>
      </w:pPr>
      <w:r w:rsidRPr="00B52DAB">
        <w:rPr>
          <w:rFonts w:ascii="Arial" w:hAnsi="Arial" w:cs="Arial"/>
          <w:color w:val="auto"/>
          <w:sz w:val="22"/>
          <w:szCs w:val="22"/>
        </w:rPr>
        <w:t>JARDINES. -</w:t>
      </w:r>
      <w:r w:rsidR="00B52DAB" w:rsidRPr="00B52DAB">
        <w:rPr>
          <w:rFonts w:ascii="Arial" w:hAnsi="Arial" w:cs="Arial"/>
          <w:b w:val="0"/>
          <w:color w:val="auto"/>
          <w:sz w:val="22"/>
          <w:szCs w:val="22"/>
        </w:rPr>
        <w:t xml:space="preserve"> Los jardines vecinos a cada casa podrán ser utilizados como tal por los propietarios individuales, pero siempre que se abstengan de hacerle cercos vivos ni tomar posesión exclusiva de ellos.</w:t>
      </w:r>
      <w:r w:rsidR="0057473F">
        <w:rPr>
          <w:rFonts w:ascii="Arial" w:hAnsi="Arial" w:cs="Arial"/>
          <w:b w:val="0"/>
          <w:color w:val="auto"/>
          <w:sz w:val="22"/>
          <w:szCs w:val="22"/>
        </w:rPr>
        <w:t xml:space="preserve"> </w:t>
      </w:r>
    </w:p>
    <w:p w:rsidR="00B52DAB" w:rsidRPr="00B52DAB" w:rsidRDefault="00B52DAB" w:rsidP="00EF63EF">
      <w:pPr>
        <w:pStyle w:val="Ttulo1"/>
        <w:numPr>
          <w:ilvl w:val="1"/>
          <w:numId w:val="10"/>
        </w:numPr>
        <w:tabs>
          <w:tab w:val="left" w:pos="993"/>
        </w:tabs>
        <w:ind w:left="993" w:hanging="633"/>
        <w:jc w:val="both"/>
        <w:rPr>
          <w:rFonts w:ascii="Arial" w:hAnsi="Arial" w:cs="Arial"/>
          <w:b w:val="0"/>
          <w:color w:val="auto"/>
          <w:sz w:val="22"/>
          <w:szCs w:val="22"/>
        </w:rPr>
      </w:pPr>
      <w:r w:rsidRPr="00B52DAB">
        <w:rPr>
          <w:rFonts w:ascii="Arial" w:hAnsi="Arial" w:cs="Arial"/>
          <w:color w:val="auto"/>
          <w:sz w:val="22"/>
          <w:szCs w:val="22"/>
        </w:rPr>
        <w:t xml:space="preserve">PISCINAS Y </w:t>
      </w:r>
      <w:r w:rsidR="00AD683D" w:rsidRPr="00B52DAB">
        <w:rPr>
          <w:rFonts w:ascii="Arial" w:hAnsi="Arial" w:cs="Arial"/>
          <w:color w:val="auto"/>
          <w:sz w:val="22"/>
          <w:szCs w:val="22"/>
        </w:rPr>
        <w:t>JACUZZI. -</w:t>
      </w:r>
      <w:r w:rsidRPr="00B52DAB">
        <w:rPr>
          <w:rFonts w:ascii="Arial" w:hAnsi="Arial" w:cs="Arial"/>
          <w:color w:val="auto"/>
          <w:sz w:val="22"/>
          <w:szCs w:val="22"/>
        </w:rPr>
        <w:tab/>
      </w:r>
      <w:r w:rsidRPr="00B52DAB">
        <w:rPr>
          <w:rFonts w:ascii="Arial" w:hAnsi="Arial" w:cs="Arial"/>
          <w:b w:val="0"/>
          <w:color w:val="auto"/>
          <w:sz w:val="22"/>
          <w:szCs w:val="22"/>
        </w:rPr>
        <w:t xml:space="preserve"> Deberán estar dentro del lote y contarán obligatoriamente con equipo de recirculación y el desagüe conectado a la red interior de la casa.</w:t>
      </w:r>
    </w:p>
    <w:p w:rsidR="00B52DAB" w:rsidRPr="00B52DAB" w:rsidRDefault="00AD683D" w:rsidP="00EF63EF">
      <w:pPr>
        <w:pStyle w:val="Ttulo1"/>
        <w:numPr>
          <w:ilvl w:val="1"/>
          <w:numId w:val="10"/>
        </w:numPr>
        <w:tabs>
          <w:tab w:val="left" w:pos="993"/>
        </w:tabs>
        <w:ind w:left="993" w:hanging="633"/>
        <w:jc w:val="both"/>
        <w:rPr>
          <w:rFonts w:ascii="Arial" w:hAnsi="Arial" w:cs="Arial"/>
          <w:b w:val="0"/>
          <w:color w:val="auto"/>
          <w:sz w:val="22"/>
          <w:szCs w:val="22"/>
        </w:rPr>
      </w:pPr>
      <w:r w:rsidRPr="00B52DAB">
        <w:rPr>
          <w:rFonts w:ascii="Arial" w:hAnsi="Arial" w:cs="Arial"/>
          <w:color w:val="auto"/>
          <w:sz w:val="22"/>
          <w:szCs w:val="22"/>
        </w:rPr>
        <w:t>BASUREROS. -</w:t>
      </w:r>
      <w:r w:rsidR="00B52DAB" w:rsidRPr="00B52DAB">
        <w:rPr>
          <w:rFonts w:ascii="Arial" w:hAnsi="Arial" w:cs="Arial"/>
          <w:b w:val="0"/>
          <w:color w:val="auto"/>
          <w:sz w:val="22"/>
          <w:szCs w:val="22"/>
        </w:rPr>
        <w:t xml:space="preserve"> </w:t>
      </w:r>
      <w:r w:rsidR="00E44A62" w:rsidRPr="00B52DAB">
        <w:rPr>
          <w:rFonts w:ascii="Arial" w:hAnsi="Arial" w:cs="Arial"/>
          <w:b w:val="0"/>
          <w:color w:val="auto"/>
          <w:sz w:val="22"/>
          <w:szCs w:val="22"/>
        </w:rPr>
        <w:t>Las casas</w:t>
      </w:r>
      <w:r w:rsidR="00B52DAB" w:rsidRPr="00B52DAB">
        <w:rPr>
          <w:rFonts w:ascii="Arial" w:hAnsi="Arial" w:cs="Arial"/>
          <w:b w:val="0"/>
          <w:color w:val="auto"/>
          <w:sz w:val="22"/>
          <w:szCs w:val="22"/>
        </w:rPr>
        <w:t xml:space="preserve"> tendrán un pequeño depósito techado para basura con acceso directo desde el exterior ubicado en el frente colindante con la vía de ac</w:t>
      </w:r>
      <w:r w:rsidR="0057473F">
        <w:rPr>
          <w:rFonts w:ascii="Arial" w:hAnsi="Arial" w:cs="Arial"/>
          <w:b w:val="0"/>
          <w:color w:val="auto"/>
          <w:sz w:val="22"/>
          <w:szCs w:val="22"/>
        </w:rPr>
        <w:t>ceso vehicular, dentro del lote y respetando los retiros obligatorios.</w:t>
      </w:r>
    </w:p>
    <w:p w:rsidR="00B52DAB" w:rsidRPr="00AD683D" w:rsidRDefault="00AD683D" w:rsidP="00EF63EF">
      <w:pPr>
        <w:pStyle w:val="Ttulo1"/>
        <w:numPr>
          <w:ilvl w:val="1"/>
          <w:numId w:val="10"/>
        </w:numPr>
        <w:tabs>
          <w:tab w:val="left" w:pos="993"/>
        </w:tabs>
        <w:ind w:left="993" w:hanging="633"/>
        <w:jc w:val="both"/>
        <w:rPr>
          <w:rFonts w:ascii="Arial" w:hAnsi="Arial" w:cs="Arial"/>
          <w:b w:val="0"/>
          <w:color w:val="auto"/>
          <w:sz w:val="22"/>
          <w:szCs w:val="22"/>
        </w:rPr>
      </w:pPr>
      <w:r w:rsidRPr="00EF63EF">
        <w:rPr>
          <w:rFonts w:ascii="Arial" w:hAnsi="Arial" w:cs="Arial"/>
          <w:color w:val="auto"/>
          <w:sz w:val="22"/>
          <w:szCs w:val="22"/>
        </w:rPr>
        <w:t>LAVAPIES. -</w:t>
      </w:r>
      <w:r w:rsidR="00E44A62" w:rsidRPr="00B52DAB">
        <w:rPr>
          <w:rFonts w:ascii="Arial" w:hAnsi="Arial" w:cs="Arial"/>
          <w:b w:val="0"/>
          <w:color w:val="auto"/>
          <w:sz w:val="22"/>
          <w:szCs w:val="22"/>
        </w:rPr>
        <w:t xml:space="preserve"> </w:t>
      </w:r>
      <w:r w:rsidR="00E44A62" w:rsidRPr="00AD683D">
        <w:rPr>
          <w:rFonts w:ascii="Arial" w:hAnsi="Arial" w:cs="Arial"/>
          <w:b w:val="0"/>
          <w:color w:val="auto"/>
          <w:sz w:val="22"/>
          <w:szCs w:val="22"/>
        </w:rPr>
        <w:t>Los</w:t>
      </w:r>
      <w:r w:rsidR="00B52DAB" w:rsidRPr="00AD683D">
        <w:rPr>
          <w:rFonts w:ascii="Arial" w:hAnsi="Arial" w:cs="Arial"/>
          <w:b w:val="0"/>
          <w:color w:val="auto"/>
          <w:sz w:val="22"/>
          <w:szCs w:val="22"/>
        </w:rPr>
        <w:t xml:space="preserve"> Lavapiés </w:t>
      </w:r>
      <w:r w:rsidR="00A846FD" w:rsidRPr="00AD683D">
        <w:rPr>
          <w:rFonts w:ascii="Arial" w:hAnsi="Arial" w:cs="Arial"/>
          <w:b w:val="0"/>
          <w:color w:val="auto"/>
          <w:sz w:val="22"/>
          <w:szCs w:val="22"/>
        </w:rPr>
        <w:t>podrán</w:t>
      </w:r>
      <w:r w:rsidR="00B52DAB" w:rsidRPr="00AD683D">
        <w:rPr>
          <w:rFonts w:ascii="Arial" w:hAnsi="Arial" w:cs="Arial"/>
          <w:b w:val="0"/>
          <w:color w:val="auto"/>
          <w:sz w:val="22"/>
          <w:szCs w:val="22"/>
        </w:rPr>
        <w:t xml:space="preserve"> estar </w:t>
      </w:r>
      <w:r w:rsidR="00A846FD" w:rsidRPr="00AD683D">
        <w:rPr>
          <w:rFonts w:ascii="Arial" w:hAnsi="Arial" w:cs="Arial"/>
          <w:b w:val="0"/>
          <w:color w:val="auto"/>
          <w:sz w:val="22"/>
          <w:szCs w:val="22"/>
        </w:rPr>
        <w:t>adyacentes a los</w:t>
      </w:r>
      <w:r w:rsidR="00B52DAB" w:rsidRPr="00AD683D">
        <w:rPr>
          <w:rFonts w:ascii="Arial" w:hAnsi="Arial" w:cs="Arial"/>
          <w:b w:val="0"/>
          <w:color w:val="auto"/>
          <w:sz w:val="22"/>
          <w:szCs w:val="22"/>
        </w:rPr>
        <w:t xml:space="preserve"> linderos del lote</w:t>
      </w:r>
      <w:r w:rsidR="00A846FD" w:rsidRPr="00AD683D">
        <w:rPr>
          <w:rFonts w:ascii="Arial" w:hAnsi="Arial" w:cs="Arial"/>
          <w:b w:val="0"/>
          <w:color w:val="auto"/>
          <w:sz w:val="22"/>
          <w:szCs w:val="22"/>
        </w:rPr>
        <w:t xml:space="preserve"> y su ubicación estará bajo el criterio de la junta calificadora.</w:t>
      </w:r>
    </w:p>
    <w:p w:rsidR="008368AA" w:rsidRPr="00EF63EF" w:rsidRDefault="00AD683D" w:rsidP="00EF63EF">
      <w:pPr>
        <w:pStyle w:val="Ttulo1"/>
        <w:numPr>
          <w:ilvl w:val="1"/>
          <w:numId w:val="10"/>
        </w:numPr>
        <w:tabs>
          <w:tab w:val="left" w:pos="993"/>
        </w:tabs>
        <w:ind w:left="993" w:hanging="633"/>
        <w:jc w:val="both"/>
        <w:rPr>
          <w:rFonts w:ascii="Arial" w:hAnsi="Arial" w:cs="Arial"/>
          <w:color w:val="auto"/>
          <w:sz w:val="22"/>
          <w:szCs w:val="22"/>
        </w:rPr>
      </w:pPr>
      <w:r w:rsidRPr="00EF63EF">
        <w:rPr>
          <w:rFonts w:ascii="Arial" w:hAnsi="Arial" w:cs="Arial"/>
          <w:color w:val="auto"/>
          <w:sz w:val="22"/>
          <w:szCs w:val="22"/>
        </w:rPr>
        <w:t>SERVICIOS. -</w:t>
      </w:r>
    </w:p>
    <w:p w:rsidR="00B52DAB" w:rsidRPr="00AD683D" w:rsidRDefault="00986BDF" w:rsidP="00EF63EF">
      <w:pPr>
        <w:pStyle w:val="Ttulo1"/>
        <w:numPr>
          <w:ilvl w:val="2"/>
          <w:numId w:val="10"/>
        </w:numPr>
        <w:tabs>
          <w:tab w:val="left" w:pos="993"/>
          <w:tab w:val="left" w:pos="1701"/>
        </w:tabs>
        <w:ind w:left="1701" w:hanging="981"/>
        <w:jc w:val="both"/>
        <w:rPr>
          <w:rFonts w:ascii="Arial" w:hAnsi="Arial" w:cs="Arial"/>
          <w:b w:val="0"/>
          <w:color w:val="auto"/>
          <w:sz w:val="22"/>
          <w:szCs w:val="22"/>
        </w:rPr>
      </w:pPr>
      <w:r w:rsidRPr="00AD683D">
        <w:rPr>
          <w:rFonts w:ascii="Arial" w:hAnsi="Arial" w:cs="Arial"/>
          <w:color w:val="auto"/>
          <w:sz w:val="22"/>
          <w:szCs w:val="22"/>
        </w:rPr>
        <w:t xml:space="preserve">MANEJO DE AGUAS </w:t>
      </w:r>
      <w:r w:rsidR="00AD683D" w:rsidRPr="00AD683D">
        <w:rPr>
          <w:rFonts w:ascii="Arial" w:hAnsi="Arial" w:cs="Arial"/>
          <w:color w:val="auto"/>
          <w:sz w:val="22"/>
          <w:szCs w:val="22"/>
        </w:rPr>
        <w:t>RESIDUALES. -</w:t>
      </w:r>
      <w:r w:rsidRPr="00AD683D">
        <w:rPr>
          <w:rFonts w:ascii="Arial" w:hAnsi="Arial" w:cs="Arial"/>
          <w:b w:val="0"/>
          <w:color w:val="auto"/>
          <w:sz w:val="22"/>
          <w:szCs w:val="22"/>
        </w:rPr>
        <w:t xml:space="preserve"> El Condominio contara con una planta de tratamiento de aguas residuales</w:t>
      </w:r>
      <w:r w:rsidR="00E44A62" w:rsidRPr="00AD683D">
        <w:rPr>
          <w:rFonts w:ascii="Arial" w:hAnsi="Arial" w:cs="Arial"/>
          <w:b w:val="0"/>
          <w:color w:val="auto"/>
          <w:sz w:val="22"/>
          <w:szCs w:val="22"/>
        </w:rPr>
        <w:t xml:space="preserve"> domiciliarias</w:t>
      </w:r>
      <w:r w:rsidRPr="00AD683D">
        <w:rPr>
          <w:rFonts w:ascii="Arial" w:hAnsi="Arial" w:cs="Arial"/>
          <w:b w:val="0"/>
          <w:color w:val="auto"/>
          <w:sz w:val="22"/>
          <w:szCs w:val="22"/>
        </w:rPr>
        <w:t xml:space="preserve"> hacia la cual convergerán las aguas grises y negras </w:t>
      </w:r>
      <w:r w:rsidR="00E44A62" w:rsidRPr="00AD683D">
        <w:rPr>
          <w:rFonts w:ascii="Arial" w:hAnsi="Arial" w:cs="Arial"/>
          <w:b w:val="0"/>
          <w:color w:val="auto"/>
          <w:sz w:val="22"/>
          <w:szCs w:val="22"/>
        </w:rPr>
        <w:t>generadas por las</w:t>
      </w:r>
      <w:r w:rsidRPr="00AD683D">
        <w:rPr>
          <w:rFonts w:ascii="Arial" w:hAnsi="Arial" w:cs="Arial"/>
          <w:b w:val="0"/>
          <w:color w:val="auto"/>
          <w:sz w:val="22"/>
          <w:szCs w:val="22"/>
        </w:rPr>
        <w:t xml:space="preserve"> vivienda</w:t>
      </w:r>
      <w:r w:rsidR="00E44A62" w:rsidRPr="00AD683D">
        <w:rPr>
          <w:rFonts w:ascii="Arial" w:hAnsi="Arial" w:cs="Arial"/>
          <w:b w:val="0"/>
          <w:color w:val="auto"/>
          <w:sz w:val="22"/>
          <w:szCs w:val="22"/>
        </w:rPr>
        <w:t>s</w:t>
      </w:r>
      <w:r w:rsidRPr="00AD683D">
        <w:rPr>
          <w:rFonts w:ascii="Arial" w:hAnsi="Arial" w:cs="Arial"/>
          <w:b w:val="0"/>
          <w:color w:val="auto"/>
          <w:sz w:val="22"/>
          <w:szCs w:val="22"/>
        </w:rPr>
        <w:t xml:space="preserve">. </w:t>
      </w:r>
    </w:p>
    <w:p w:rsidR="00B52DAB" w:rsidRPr="00B52DAB" w:rsidRDefault="00B52DAB" w:rsidP="00EF63EF">
      <w:pPr>
        <w:pStyle w:val="Ttulo1"/>
        <w:numPr>
          <w:ilvl w:val="2"/>
          <w:numId w:val="10"/>
        </w:numPr>
        <w:tabs>
          <w:tab w:val="left" w:pos="993"/>
          <w:tab w:val="left" w:pos="1701"/>
        </w:tabs>
        <w:ind w:left="1701" w:hanging="981"/>
        <w:jc w:val="both"/>
        <w:rPr>
          <w:rFonts w:ascii="Arial" w:hAnsi="Arial" w:cs="Arial"/>
          <w:b w:val="0"/>
          <w:color w:val="auto"/>
          <w:sz w:val="22"/>
          <w:szCs w:val="22"/>
        </w:rPr>
      </w:pPr>
      <w:r w:rsidRPr="00CF4097">
        <w:rPr>
          <w:rFonts w:ascii="Arial" w:hAnsi="Arial" w:cs="Arial"/>
          <w:color w:val="auto"/>
          <w:sz w:val="22"/>
          <w:szCs w:val="22"/>
        </w:rPr>
        <w:t xml:space="preserve">SERVICIO DE </w:t>
      </w:r>
      <w:r w:rsidR="00AD683D" w:rsidRPr="00CF4097">
        <w:rPr>
          <w:rFonts w:ascii="Arial" w:hAnsi="Arial" w:cs="Arial"/>
          <w:color w:val="auto"/>
          <w:sz w:val="22"/>
          <w:szCs w:val="22"/>
        </w:rPr>
        <w:t>AGUA. -</w:t>
      </w:r>
      <w:r w:rsidRPr="00B52DAB">
        <w:rPr>
          <w:rFonts w:ascii="Arial" w:hAnsi="Arial" w:cs="Arial"/>
          <w:b w:val="0"/>
          <w:color w:val="auto"/>
          <w:sz w:val="22"/>
          <w:szCs w:val="22"/>
        </w:rPr>
        <w:t xml:space="preserve"> Es obligatorio para todos los lotes la instalación de una cisterna de uso complementario al suministro del condominio </w:t>
      </w:r>
      <w:r w:rsidR="00E44A62" w:rsidRPr="00B52DAB">
        <w:rPr>
          <w:rFonts w:ascii="Arial" w:hAnsi="Arial" w:cs="Arial"/>
          <w:b w:val="0"/>
          <w:color w:val="auto"/>
          <w:sz w:val="22"/>
          <w:szCs w:val="22"/>
        </w:rPr>
        <w:t>para uso</w:t>
      </w:r>
      <w:r w:rsidRPr="00B52DAB">
        <w:rPr>
          <w:rFonts w:ascii="Arial" w:hAnsi="Arial" w:cs="Arial"/>
          <w:b w:val="0"/>
          <w:color w:val="auto"/>
          <w:sz w:val="22"/>
          <w:szCs w:val="22"/>
        </w:rPr>
        <w:t xml:space="preserve"> de agua potable con capacidad mínima de 6m3 por cada unidad de vivienda ubicada dentro del área del lote.</w:t>
      </w:r>
    </w:p>
    <w:p w:rsidR="00B52DAB" w:rsidRPr="00B52DAB" w:rsidRDefault="00B52DAB" w:rsidP="00EF63EF">
      <w:pPr>
        <w:pStyle w:val="Ttulo1"/>
        <w:numPr>
          <w:ilvl w:val="2"/>
          <w:numId w:val="10"/>
        </w:numPr>
        <w:tabs>
          <w:tab w:val="left" w:pos="993"/>
          <w:tab w:val="left" w:pos="1701"/>
        </w:tabs>
        <w:ind w:left="1701" w:hanging="981"/>
        <w:jc w:val="both"/>
        <w:rPr>
          <w:rFonts w:ascii="Arial" w:hAnsi="Arial" w:cs="Arial"/>
          <w:b w:val="0"/>
          <w:color w:val="auto"/>
          <w:sz w:val="22"/>
          <w:szCs w:val="22"/>
        </w:rPr>
      </w:pPr>
      <w:r w:rsidRPr="00CF4097">
        <w:rPr>
          <w:rFonts w:ascii="Arial" w:hAnsi="Arial" w:cs="Arial"/>
          <w:color w:val="auto"/>
          <w:sz w:val="22"/>
          <w:szCs w:val="22"/>
        </w:rPr>
        <w:t xml:space="preserve">SUMINISTRO </w:t>
      </w:r>
      <w:r w:rsidR="006F7299" w:rsidRPr="00CF4097">
        <w:rPr>
          <w:rFonts w:ascii="Arial" w:hAnsi="Arial" w:cs="Arial"/>
          <w:color w:val="auto"/>
          <w:sz w:val="22"/>
          <w:szCs w:val="22"/>
        </w:rPr>
        <w:t>ELECTRICO. -</w:t>
      </w:r>
      <w:r w:rsidRPr="00B52DAB">
        <w:rPr>
          <w:rFonts w:ascii="Arial" w:hAnsi="Arial" w:cs="Arial"/>
          <w:b w:val="0"/>
          <w:color w:val="auto"/>
          <w:sz w:val="22"/>
          <w:szCs w:val="22"/>
        </w:rPr>
        <w:t xml:space="preserve"> Para cada lote se dejará una caja porta medidor con suministro trifásico y hasta 5 KV como máxima demanda por vivienda.</w:t>
      </w:r>
      <w:r>
        <w:rPr>
          <w:rFonts w:ascii="Arial" w:hAnsi="Arial" w:cs="Arial"/>
          <w:b w:val="0"/>
          <w:color w:val="auto"/>
          <w:sz w:val="22"/>
          <w:szCs w:val="22"/>
        </w:rPr>
        <w:t xml:space="preserve"> </w:t>
      </w:r>
      <w:r w:rsidRPr="00B52DAB">
        <w:rPr>
          <w:rFonts w:ascii="Arial" w:hAnsi="Arial" w:cs="Arial"/>
          <w:b w:val="0"/>
          <w:color w:val="auto"/>
          <w:sz w:val="22"/>
          <w:szCs w:val="22"/>
        </w:rPr>
        <w:t>La caja porta medidor de energía eléctrica se ubicará en un murete exterior de la vivienda y por el frente más cercano a la red eléctrica, con el fin de que permita la lectura del consumo sin necesidad de entrar a la vivienda.</w:t>
      </w:r>
    </w:p>
    <w:p w:rsidR="00B52DAB" w:rsidRPr="00B52DAB" w:rsidRDefault="00B52DAB" w:rsidP="00EF63EF">
      <w:pPr>
        <w:pStyle w:val="Ttulo1"/>
        <w:numPr>
          <w:ilvl w:val="2"/>
          <w:numId w:val="10"/>
        </w:numPr>
        <w:tabs>
          <w:tab w:val="left" w:pos="993"/>
          <w:tab w:val="left" w:pos="1701"/>
        </w:tabs>
        <w:ind w:left="1701" w:hanging="981"/>
        <w:jc w:val="both"/>
        <w:rPr>
          <w:rFonts w:ascii="Arial" w:hAnsi="Arial" w:cs="Arial"/>
          <w:b w:val="0"/>
          <w:color w:val="auto"/>
          <w:sz w:val="22"/>
          <w:szCs w:val="22"/>
        </w:rPr>
      </w:pPr>
      <w:r w:rsidRPr="00CF4097">
        <w:rPr>
          <w:rFonts w:ascii="Arial" w:hAnsi="Arial" w:cs="Arial"/>
          <w:color w:val="auto"/>
          <w:sz w:val="22"/>
          <w:szCs w:val="22"/>
        </w:rPr>
        <w:t xml:space="preserve">SERVICIO DE TELEFONIA, INTERNET Y </w:t>
      </w:r>
      <w:r w:rsidR="00AD683D" w:rsidRPr="00CF4097">
        <w:rPr>
          <w:rFonts w:ascii="Arial" w:hAnsi="Arial" w:cs="Arial"/>
          <w:color w:val="auto"/>
          <w:sz w:val="22"/>
          <w:szCs w:val="22"/>
        </w:rPr>
        <w:t>CABLE. -</w:t>
      </w:r>
      <w:r w:rsidRPr="00B52DAB">
        <w:rPr>
          <w:rFonts w:ascii="Arial" w:hAnsi="Arial" w:cs="Arial"/>
          <w:b w:val="0"/>
          <w:color w:val="auto"/>
          <w:sz w:val="22"/>
          <w:szCs w:val="22"/>
        </w:rPr>
        <w:t xml:space="preserve"> Los servicios de Telefonía, Internet, serán inalámbrico, mediante servicio contratado por cada propietario. </w:t>
      </w:r>
    </w:p>
    <w:p w:rsidR="009D18C3" w:rsidRDefault="009D18C3" w:rsidP="00B63307">
      <w:pPr>
        <w:jc w:val="both"/>
        <w:rPr>
          <w:rFonts w:ascii="Arial" w:hAnsi="Arial" w:cs="Arial"/>
          <w:b/>
          <w:color w:val="FF0000"/>
          <w:u w:val="single"/>
        </w:rPr>
      </w:pPr>
    </w:p>
    <w:p w:rsidR="00B63307" w:rsidRPr="00B52DAB" w:rsidRDefault="00B63307" w:rsidP="00EF63EF">
      <w:pPr>
        <w:pStyle w:val="Ttulo1"/>
        <w:numPr>
          <w:ilvl w:val="0"/>
          <w:numId w:val="10"/>
        </w:numPr>
        <w:rPr>
          <w:rFonts w:ascii="Arial" w:hAnsi="Arial" w:cs="Arial"/>
          <w:color w:val="auto"/>
          <w:sz w:val="22"/>
          <w:szCs w:val="22"/>
        </w:rPr>
      </w:pPr>
      <w:r w:rsidRPr="00B52DAB">
        <w:rPr>
          <w:rFonts w:ascii="Arial" w:hAnsi="Arial" w:cs="Arial"/>
          <w:color w:val="auto"/>
          <w:sz w:val="22"/>
          <w:szCs w:val="22"/>
        </w:rPr>
        <w:t>CALIDAD DEL PROYECTO</w:t>
      </w:r>
    </w:p>
    <w:p w:rsidR="00630E2F" w:rsidRPr="00A85C72" w:rsidRDefault="00B63307" w:rsidP="00B52DAB">
      <w:pPr>
        <w:ind w:left="360"/>
        <w:jc w:val="both"/>
        <w:rPr>
          <w:rFonts w:ascii="Arial" w:hAnsi="Arial" w:cs="Arial"/>
          <w:b/>
        </w:rPr>
      </w:pPr>
      <w:r w:rsidRPr="00A85C72">
        <w:rPr>
          <w:rFonts w:ascii="Arial" w:hAnsi="Arial" w:cs="Arial"/>
        </w:rPr>
        <w:t>El desarrollador de</w:t>
      </w:r>
      <w:r w:rsidR="00A85C72">
        <w:rPr>
          <w:rFonts w:ascii="Arial" w:hAnsi="Arial" w:cs="Arial"/>
        </w:rPr>
        <w:t>l condominio</w:t>
      </w:r>
      <w:r w:rsidRPr="00A85C72">
        <w:rPr>
          <w:rFonts w:ascii="Arial" w:hAnsi="Arial" w:cs="Arial"/>
        </w:rPr>
        <w:t xml:space="preserve"> promueve un tipo de casa de lujo de uso anual y no solo como casa de playa exclusivamente. El estilo basado en el principio de unidad </w:t>
      </w:r>
      <w:r w:rsidR="00E44A62" w:rsidRPr="00A85C72">
        <w:rPr>
          <w:rFonts w:ascii="Arial" w:hAnsi="Arial" w:cs="Arial"/>
        </w:rPr>
        <w:t>y homogeneidad</w:t>
      </w:r>
      <w:r w:rsidRPr="00A85C72">
        <w:rPr>
          <w:rFonts w:ascii="Arial" w:hAnsi="Arial" w:cs="Arial"/>
        </w:rPr>
        <w:t xml:space="preserve"> de las edificaciones plantea el desarrollo de la lotización</w:t>
      </w:r>
      <w:r w:rsidR="002B13A6" w:rsidRPr="00A85C72">
        <w:rPr>
          <w:rFonts w:ascii="Arial" w:hAnsi="Arial" w:cs="Arial"/>
        </w:rPr>
        <w:t xml:space="preserve"> teniendo en cuenta la</w:t>
      </w:r>
      <w:r w:rsidRPr="00A85C72">
        <w:rPr>
          <w:rFonts w:ascii="Arial" w:hAnsi="Arial" w:cs="Arial"/>
        </w:rPr>
        <w:t xml:space="preserve"> necesidad de proveer al propietario la capacidad de edificar su casa con el mayor número posible de frentes, procurando las mayores visuales al exterior. </w:t>
      </w:r>
    </w:p>
    <w:p w:rsidR="00EF63EF" w:rsidRPr="00EF63EF" w:rsidRDefault="00B63307" w:rsidP="00EF63EF">
      <w:pPr>
        <w:pStyle w:val="Ttulo1"/>
        <w:numPr>
          <w:ilvl w:val="1"/>
          <w:numId w:val="10"/>
        </w:numPr>
        <w:tabs>
          <w:tab w:val="left" w:pos="993"/>
        </w:tabs>
        <w:spacing w:before="0"/>
        <w:rPr>
          <w:rFonts w:ascii="Arial" w:hAnsi="Arial" w:cs="Arial"/>
          <w:color w:val="auto"/>
          <w:sz w:val="22"/>
          <w:szCs w:val="22"/>
        </w:rPr>
      </w:pPr>
      <w:r w:rsidRPr="00EF63EF">
        <w:rPr>
          <w:rFonts w:ascii="Arial" w:hAnsi="Arial" w:cs="Arial"/>
          <w:color w:val="auto"/>
          <w:sz w:val="22"/>
          <w:szCs w:val="22"/>
        </w:rPr>
        <w:t>VOLUMETRIA</w:t>
      </w:r>
    </w:p>
    <w:p w:rsidR="00B63307" w:rsidRDefault="00B63307" w:rsidP="00EF63EF">
      <w:pPr>
        <w:pStyle w:val="Ttulo1"/>
        <w:numPr>
          <w:ilvl w:val="0"/>
          <w:numId w:val="0"/>
        </w:numPr>
        <w:spacing w:before="0"/>
        <w:ind w:left="993"/>
        <w:jc w:val="both"/>
        <w:rPr>
          <w:rFonts w:ascii="Arial" w:hAnsi="Arial" w:cs="Arial"/>
          <w:b w:val="0"/>
          <w:color w:val="auto"/>
          <w:sz w:val="22"/>
          <w:szCs w:val="22"/>
        </w:rPr>
      </w:pPr>
      <w:r w:rsidRPr="00B52DAB">
        <w:rPr>
          <w:rFonts w:ascii="Arial" w:hAnsi="Arial" w:cs="Arial"/>
          <w:b w:val="0"/>
          <w:color w:val="auto"/>
          <w:sz w:val="22"/>
          <w:szCs w:val="22"/>
        </w:rPr>
        <w:t>La volumetría deberá preservar los principios de sobriedad y limpieza de líneas</w:t>
      </w:r>
      <w:r w:rsidR="002B13A6" w:rsidRPr="00B52DAB">
        <w:rPr>
          <w:rFonts w:ascii="Arial" w:hAnsi="Arial" w:cs="Arial"/>
          <w:b w:val="0"/>
          <w:color w:val="auto"/>
          <w:sz w:val="22"/>
          <w:szCs w:val="22"/>
        </w:rPr>
        <w:t xml:space="preserve"> característicos de la tendencia minimalista, por lo que se</w:t>
      </w:r>
      <w:r w:rsidR="00630E2F" w:rsidRPr="00B52DAB">
        <w:rPr>
          <w:rFonts w:ascii="Arial" w:hAnsi="Arial" w:cs="Arial"/>
          <w:b w:val="0"/>
          <w:color w:val="auto"/>
          <w:sz w:val="22"/>
          <w:szCs w:val="22"/>
        </w:rPr>
        <w:t xml:space="preserve"> recomienda evitar las líneas curvas</w:t>
      </w:r>
      <w:r w:rsidR="002B13A6" w:rsidRPr="00B52DAB">
        <w:rPr>
          <w:rFonts w:ascii="Arial" w:hAnsi="Arial" w:cs="Arial"/>
          <w:b w:val="0"/>
          <w:color w:val="auto"/>
          <w:sz w:val="22"/>
          <w:szCs w:val="22"/>
        </w:rPr>
        <w:t>, molduras</w:t>
      </w:r>
      <w:r w:rsidR="002049EC" w:rsidRPr="00B52DAB">
        <w:rPr>
          <w:rFonts w:ascii="Arial" w:hAnsi="Arial" w:cs="Arial"/>
          <w:b w:val="0"/>
          <w:color w:val="auto"/>
          <w:sz w:val="22"/>
          <w:szCs w:val="22"/>
        </w:rPr>
        <w:t xml:space="preserve"> y otros elementos ornamentales que contravengan con lo expuesto. S</w:t>
      </w:r>
      <w:r w:rsidR="00630E2F" w:rsidRPr="00B52DAB">
        <w:rPr>
          <w:rFonts w:ascii="Arial" w:hAnsi="Arial" w:cs="Arial"/>
          <w:b w:val="0"/>
          <w:color w:val="auto"/>
          <w:sz w:val="22"/>
          <w:szCs w:val="22"/>
        </w:rPr>
        <w:t xml:space="preserve">e prohíbe </w:t>
      </w:r>
      <w:r w:rsidR="00E44A62" w:rsidRPr="00B52DAB">
        <w:rPr>
          <w:rFonts w:ascii="Arial" w:hAnsi="Arial" w:cs="Arial"/>
          <w:b w:val="0"/>
          <w:color w:val="auto"/>
          <w:sz w:val="22"/>
          <w:szCs w:val="22"/>
        </w:rPr>
        <w:t>las bóvedas</w:t>
      </w:r>
      <w:r w:rsidR="00630E2F" w:rsidRPr="00B52DAB">
        <w:rPr>
          <w:rFonts w:ascii="Arial" w:hAnsi="Arial" w:cs="Arial"/>
          <w:b w:val="0"/>
          <w:color w:val="auto"/>
          <w:sz w:val="22"/>
          <w:szCs w:val="22"/>
        </w:rPr>
        <w:t xml:space="preserve"> de cualquier tipo para los techos.</w:t>
      </w:r>
    </w:p>
    <w:p w:rsidR="00EF63EF" w:rsidRPr="00EF63EF" w:rsidRDefault="00EF63EF" w:rsidP="00EF63EF"/>
    <w:p w:rsidR="00B63307" w:rsidRPr="00EF63EF" w:rsidRDefault="00B63307" w:rsidP="00EF63EF">
      <w:pPr>
        <w:pStyle w:val="Ttulo1"/>
        <w:numPr>
          <w:ilvl w:val="1"/>
          <w:numId w:val="10"/>
        </w:numPr>
        <w:tabs>
          <w:tab w:val="left" w:pos="993"/>
        </w:tabs>
        <w:spacing w:before="0"/>
        <w:rPr>
          <w:rFonts w:ascii="Arial" w:hAnsi="Arial" w:cs="Arial"/>
          <w:color w:val="auto"/>
          <w:sz w:val="22"/>
          <w:szCs w:val="22"/>
        </w:rPr>
      </w:pPr>
      <w:r w:rsidRPr="00EF63EF">
        <w:rPr>
          <w:rFonts w:ascii="Arial" w:hAnsi="Arial" w:cs="Arial"/>
          <w:color w:val="auto"/>
          <w:sz w:val="22"/>
          <w:szCs w:val="22"/>
        </w:rPr>
        <w:t>FACHADAS</w:t>
      </w:r>
    </w:p>
    <w:p w:rsidR="00B63307" w:rsidRPr="00EF63EF" w:rsidRDefault="00EA76AC" w:rsidP="00EF63EF">
      <w:pPr>
        <w:pStyle w:val="Ttulo1"/>
        <w:numPr>
          <w:ilvl w:val="0"/>
          <w:numId w:val="0"/>
        </w:numPr>
        <w:tabs>
          <w:tab w:val="left" w:pos="993"/>
        </w:tabs>
        <w:spacing w:before="0"/>
        <w:ind w:left="993"/>
        <w:jc w:val="both"/>
        <w:rPr>
          <w:rFonts w:ascii="Arial" w:hAnsi="Arial" w:cs="Arial"/>
          <w:b w:val="0"/>
          <w:color w:val="auto"/>
          <w:sz w:val="22"/>
          <w:szCs w:val="22"/>
        </w:rPr>
      </w:pPr>
      <w:r w:rsidRPr="00EF63EF">
        <w:rPr>
          <w:rFonts w:ascii="Arial" w:hAnsi="Arial" w:cs="Arial"/>
          <w:b w:val="0"/>
          <w:color w:val="auto"/>
          <w:sz w:val="22"/>
          <w:szCs w:val="22"/>
        </w:rPr>
        <w:t>No se permitirán vanos en forma de arco, en cualquiera de sus tipos. Entendiendo el espíritu de</w:t>
      </w:r>
      <w:r w:rsidR="00A85C72" w:rsidRPr="00EF63EF">
        <w:rPr>
          <w:rFonts w:ascii="Arial" w:hAnsi="Arial" w:cs="Arial"/>
          <w:b w:val="0"/>
          <w:color w:val="auto"/>
          <w:sz w:val="22"/>
          <w:szCs w:val="22"/>
        </w:rPr>
        <w:t>l condominio</w:t>
      </w:r>
      <w:r w:rsidRPr="00EF63EF">
        <w:rPr>
          <w:rFonts w:ascii="Arial" w:hAnsi="Arial" w:cs="Arial"/>
          <w:b w:val="0"/>
          <w:color w:val="auto"/>
          <w:sz w:val="22"/>
          <w:szCs w:val="22"/>
        </w:rPr>
        <w:t xml:space="preserve">, enunciado en el </w:t>
      </w:r>
      <w:r w:rsidR="00630E2F" w:rsidRPr="00EF63EF">
        <w:rPr>
          <w:rFonts w:ascii="Arial" w:hAnsi="Arial" w:cs="Arial"/>
          <w:b w:val="0"/>
          <w:color w:val="auto"/>
          <w:sz w:val="22"/>
          <w:szCs w:val="22"/>
        </w:rPr>
        <w:t xml:space="preserve">ítem </w:t>
      </w:r>
      <w:r w:rsidR="00A85C72" w:rsidRPr="00EF63EF">
        <w:rPr>
          <w:rFonts w:ascii="Arial" w:hAnsi="Arial" w:cs="Arial"/>
          <w:b w:val="0"/>
          <w:color w:val="auto"/>
          <w:sz w:val="22"/>
          <w:szCs w:val="22"/>
        </w:rPr>
        <w:t>1</w:t>
      </w:r>
      <w:r w:rsidR="00630E2F" w:rsidRPr="00EF63EF">
        <w:rPr>
          <w:rFonts w:ascii="Arial" w:hAnsi="Arial" w:cs="Arial"/>
          <w:b w:val="0"/>
          <w:color w:val="auto"/>
          <w:sz w:val="22"/>
          <w:szCs w:val="22"/>
        </w:rPr>
        <w:t xml:space="preserve">1 del presente </w:t>
      </w:r>
      <w:r w:rsidR="00A85C72" w:rsidRPr="00EF63EF">
        <w:rPr>
          <w:rFonts w:ascii="Arial" w:hAnsi="Arial" w:cs="Arial"/>
          <w:b w:val="0"/>
          <w:color w:val="auto"/>
          <w:sz w:val="22"/>
          <w:szCs w:val="22"/>
        </w:rPr>
        <w:t>Titulo</w:t>
      </w:r>
      <w:r w:rsidRPr="00EF63EF">
        <w:rPr>
          <w:rFonts w:ascii="Arial" w:hAnsi="Arial" w:cs="Arial"/>
          <w:b w:val="0"/>
          <w:color w:val="auto"/>
          <w:sz w:val="22"/>
          <w:szCs w:val="22"/>
        </w:rPr>
        <w:t>, tampoco se permitirán muros ciegos masivos en la edificación.</w:t>
      </w:r>
    </w:p>
    <w:p w:rsidR="00024B12" w:rsidRDefault="00024B12" w:rsidP="00EF63EF">
      <w:pPr>
        <w:pStyle w:val="Prrafodelista"/>
        <w:ind w:left="142"/>
        <w:jc w:val="center"/>
        <w:rPr>
          <w:rFonts w:ascii="Arial" w:hAnsi="Arial" w:cs="Arial"/>
          <w:b/>
        </w:rPr>
      </w:pPr>
    </w:p>
    <w:p w:rsidR="00F52271" w:rsidRDefault="00F52271">
      <w:pPr>
        <w:rPr>
          <w:rFonts w:ascii="Arial" w:hAnsi="Arial" w:cs="Arial"/>
          <w:b/>
        </w:rPr>
      </w:pPr>
      <w:r>
        <w:rPr>
          <w:rFonts w:ascii="Arial" w:hAnsi="Arial" w:cs="Arial"/>
          <w:b/>
        </w:rPr>
        <w:br w:type="page"/>
      </w:r>
    </w:p>
    <w:p w:rsidR="00EF63EF" w:rsidRPr="00CF4097" w:rsidRDefault="00B63307" w:rsidP="00EF63EF">
      <w:pPr>
        <w:spacing w:after="0"/>
        <w:jc w:val="center"/>
        <w:rPr>
          <w:rFonts w:ascii="Arial Black" w:hAnsi="Arial Black" w:cs="Arial"/>
          <w:b/>
          <w:sz w:val="24"/>
          <w:szCs w:val="24"/>
          <w:u w:val="single"/>
        </w:rPr>
      </w:pPr>
      <w:r w:rsidRPr="00CF4097">
        <w:rPr>
          <w:rFonts w:ascii="Arial Black" w:hAnsi="Arial Black" w:cs="Arial"/>
          <w:b/>
          <w:sz w:val="24"/>
          <w:szCs w:val="24"/>
          <w:u w:val="single"/>
        </w:rPr>
        <w:t>TITULO I</w:t>
      </w:r>
      <w:r w:rsidR="00EF63EF" w:rsidRPr="00CF4097">
        <w:rPr>
          <w:rFonts w:ascii="Arial Black" w:hAnsi="Arial Black" w:cs="Arial"/>
          <w:b/>
          <w:sz w:val="24"/>
          <w:szCs w:val="24"/>
          <w:u w:val="single"/>
        </w:rPr>
        <w:t>II</w:t>
      </w:r>
      <w:r w:rsidR="00661938" w:rsidRPr="00CF4097">
        <w:rPr>
          <w:rFonts w:ascii="Arial Black" w:hAnsi="Arial Black" w:cs="Arial"/>
          <w:b/>
          <w:sz w:val="24"/>
          <w:szCs w:val="24"/>
          <w:u w:val="single"/>
        </w:rPr>
        <w:t xml:space="preserve"> </w:t>
      </w:r>
      <w:r w:rsidR="00630E2F" w:rsidRPr="00CF4097">
        <w:rPr>
          <w:rFonts w:ascii="Arial Black" w:hAnsi="Arial Black" w:cs="Arial"/>
          <w:b/>
          <w:sz w:val="24"/>
          <w:szCs w:val="24"/>
          <w:u w:val="single"/>
        </w:rPr>
        <w:t xml:space="preserve"> </w:t>
      </w:r>
    </w:p>
    <w:p w:rsidR="00542C2D" w:rsidRPr="00CF4097" w:rsidRDefault="00A85C72" w:rsidP="00EF63EF">
      <w:pPr>
        <w:spacing w:after="0"/>
        <w:jc w:val="center"/>
        <w:rPr>
          <w:rFonts w:ascii="Arial Black" w:hAnsi="Arial Black" w:cs="Arial"/>
          <w:b/>
          <w:sz w:val="24"/>
          <w:szCs w:val="24"/>
          <w:u w:val="single"/>
        </w:rPr>
      </w:pPr>
      <w:r w:rsidRPr="00CF4097">
        <w:rPr>
          <w:rFonts w:ascii="Arial Black" w:hAnsi="Arial Black" w:cs="Arial"/>
          <w:b/>
          <w:sz w:val="24"/>
          <w:szCs w:val="24"/>
          <w:u w:val="single"/>
        </w:rPr>
        <w:t>DEL PROYECTO</w:t>
      </w:r>
    </w:p>
    <w:p w:rsidR="00EF63EF" w:rsidRPr="00542C2D" w:rsidRDefault="00EF63EF" w:rsidP="00EF63EF">
      <w:pPr>
        <w:spacing w:after="0"/>
        <w:jc w:val="center"/>
        <w:rPr>
          <w:rFonts w:ascii="Arial Black" w:hAnsi="Arial Black" w:cs="Arial"/>
          <w:b/>
          <w:u w:val="single"/>
        </w:rPr>
      </w:pPr>
    </w:p>
    <w:p w:rsidR="00542C2D" w:rsidRPr="00EF63EF" w:rsidRDefault="00542C2D" w:rsidP="00AE3243">
      <w:pPr>
        <w:pStyle w:val="Ttulo1"/>
        <w:numPr>
          <w:ilvl w:val="0"/>
          <w:numId w:val="13"/>
        </w:numPr>
        <w:rPr>
          <w:rFonts w:ascii="Arial" w:hAnsi="Arial" w:cs="Arial"/>
          <w:color w:val="auto"/>
          <w:sz w:val="22"/>
          <w:szCs w:val="22"/>
        </w:rPr>
      </w:pPr>
      <w:r w:rsidRPr="00EF63EF">
        <w:rPr>
          <w:rFonts w:ascii="Arial" w:hAnsi="Arial" w:cs="Arial"/>
          <w:color w:val="auto"/>
          <w:sz w:val="22"/>
          <w:szCs w:val="22"/>
        </w:rPr>
        <w:t>ANTEPROYECTO ARQUITECTÓNICO.</w:t>
      </w:r>
    </w:p>
    <w:p w:rsidR="00F638E3" w:rsidRPr="00AE3243" w:rsidRDefault="00542C2D" w:rsidP="00AE3243">
      <w:pPr>
        <w:pStyle w:val="Ttulo1"/>
        <w:numPr>
          <w:ilvl w:val="1"/>
          <w:numId w:val="13"/>
        </w:numPr>
        <w:rPr>
          <w:rFonts w:ascii="Arial" w:hAnsi="Arial" w:cs="Arial"/>
          <w:color w:val="auto"/>
          <w:sz w:val="22"/>
          <w:szCs w:val="22"/>
        </w:rPr>
      </w:pPr>
      <w:r w:rsidRPr="00AE3243">
        <w:rPr>
          <w:rFonts w:ascii="Arial" w:hAnsi="Arial" w:cs="Arial"/>
          <w:color w:val="auto"/>
          <w:sz w:val="22"/>
          <w:szCs w:val="22"/>
        </w:rPr>
        <w:t xml:space="preserve">ASOCIADOS O PROPIETARIOS </w:t>
      </w:r>
      <w:r w:rsidR="00AD683D" w:rsidRPr="00AE3243">
        <w:rPr>
          <w:rFonts w:ascii="Arial" w:hAnsi="Arial" w:cs="Arial"/>
          <w:color w:val="auto"/>
          <w:sz w:val="22"/>
          <w:szCs w:val="22"/>
        </w:rPr>
        <w:t>HÁBILES. -</w:t>
      </w:r>
      <w:r w:rsidRPr="00AE3243">
        <w:rPr>
          <w:rFonts w:ascii="Arial" w:hAnsi="Arial" w:cs="Arial"/>
          <w:color w:val="auto"/>
          <w:sz w:val="22"/>
          <w:szCs w:val="22"/>
        </w:rPr>
        <w:t xml:space="preserve"> </w:t>
      </w:r>
    </w:p>
    <w:p w:rsidR="00542C2D" w:rsidRPr="00AE3243" w:rsidRDefault="00542C2D" w:rsidP="00AE3243">
      <w:pPr>
        <w:ind w:left="84" w:firstLine="708"/>
        <w:jc w:val="both"/>
        <w:rPr>
          <w:rFonts w:ascii="Arial" w:hAnsi="Arial" w:cs="Arial"/>
        </w:rPr>
      </w:pPr>
      <w:r w:rsidRPr="00AE3243">
        <w:rPr>
          <w:rFonts w:ascii="Arial" w:hAnsi="Arial" w:cs="Arial"/>
        </w:rPr>
        <w:t>Son Asociados o Propietarios hábiles aquellos que:</w:t>
      </w:r>
    </w:p>
    <w:p w:rsidR="00542C2D" w:rsidRDefault="00542C2D" w:rsidP="00EF63EF">
      <w:pPr>
        <w:pStyle w:val="Prrafodelista"/>
        <w:numPr>
          <w:ilvl w:val="0"/>
          <w:numId w:val="5"/>
        </w:numPr>
        <w:tabs>
          <w:tab w:val="left" w:pos="1701"/>
        </w:tabs>
        <w:ind w:left="1701" w:hanging="425"/>
        <w:jc w:val="both"/>
        <w:rPr>
          <w:rFonts w:ascii="Arial" w:hAnsi="Arial" w:cs="Arial"/>
        </w:rPr>
      </w:pPr>
      <w:r w:rsidRPr="00542C2D">
        <w:rPr>
          <w:rFonts w:ascii="Arial" w:hAnsi="Arial" w:cs="Arial"/>
        </w:rPr>
        <w:t>Están al día en las aportaciones sociales ordinarias o extraordinarias de la Asociación.</w:t>
      </w:r>
    </w:p>
    <w:p w:rsidR="00542C2D" w:rsidRPr="00542C2D" w:rsidRDefault="00542C2D" w:rsidP="00F638E3">
      <w:pPr>
        <w:pStyle w:val="Prrafodelista"/>
        <w:ind w:firstLine="556"/>
        <w:jc w:val="both"/>
        <w:rPr>
          <w:rFonts w:ascii="Arial" w:hAnsi="Arial" w:cs="Arial"/>
        </w:rPr>
      </w:pPr>
    </w:p>
    <w:p w:rsidR="00542C2D" w:rsidRDefault="00542C2D" w:rsidP="00EF63EF">
      <w:pPr>
        <w:pStyle w:val="Prrafodelista"/>
        <w:numPr>
          <w:ilvl w:val="0"/>
          <w:numId w:val="5"/>
        </w:numPr>
        <w:tabs>
          <w:tab w:val="left" w:pos="1701"/>
        </w:tabs>
        <w:ind w:left="1701" w:hanging="425"/>
        <w:jc w:val="both"/>
        <w:rPr>
          <w:rFonts w:ascii="Arial" w:hAnsi="Arial" w:cs="Arial"/>
        </w:rPr>
      </w:pPr>
      <w:r w:rsidRPr="00542C2D">
        <w:rPr>
          <w:rFonts w:ascii="Arial" w:hAnsi="Arial" w:cs="Arial"/>
        </w:rPr>
        <w:t>No se encuentran bajo sanción disciplinaria por parte de la Junta Directiva.</w:t>
      </w:r>
    </w:p>
    <w:p w:rsidR="00F638E3" w:rsidRPr="00AD683D" w:rsidRDefault="00F638E3" w:rsidP="00AE3243">
      <w:pPr>
        <w:pStyle w:val="Ttulo1"/>
        <w:numPr>
          <w:ilvl w:val="1"/>
          <w:numId w:val="13"/>
        </w:numPr>
        <w:rPr>
          <w:rFonts w:ascii="Arial" w:hAnsi="Arial" w:cs="Arial"/>
          <w:color w:val="auto"/>
          <w:sz w:val="22"/>
          <w:szCs w:val="22"/>
        </w:rPr>
      </w:pPr>
      <w:r w:rsidRPr="00AE3243">
        <w:rPr>
          <w:rFonts w:ascii="Arial" w:hAnsi="Arial" w:cs="Arial"/>
          <w:color w:val="auto"/>
          <w:sz w:val="22"/>
          <w:szCs w:val="22"/>
        </w:rPr>
        <w:t xml:space="preserve">REQUISITOS DE </w:t>
      </w:r>
      <w:r w:rsidR="00AD683D" w:rsidRPr="00AD683D">
        <w:rPr>
          <w:rFonts w:ascii="Arial" w:hAnsi="Arial" w:cs="Arial"/>
          <w:color w:val="auto"/>
          <w:sz w:val="22"/>
          <w:szCs w:val="22"/>
        </w:rPr>
        <w:t>PRESENTACION. -</w:t>
      </w:r>
      <w:r w:rsidRPr="00AD683D">
        <w:rPr>
          <w:rFonts w:ascii="Arial" w:hAnsi="Arial" w:cs="Arial"/>
          <w:color w:val="auto"/>
          <w:sz w:val="22"/>
          <w:szCs w:val="22"/>
        </w:rPr>
        <w:t xml:space="preserve"> </w:t>
      </w:r>
    </w:p>
    <w:p w:rsidR="00F638E3" w:rsidRPr="00AE3243" w:rsidRDefault="00F638E3" w:rsidP="00AE3243">
      <w:pPr>
        <w:ind w:left="792"/>
        <w:jc w:val="both"/>
        <w:rPr>
          <w:rFonts w:ascii="Arial" w:hAnsi="Arial" w:cs="Arial"/>
          <w:b/>
        </w:rPr>
      </w:pPr>
      <w:r w:rsidRPr="00AE3243">
        <w:rPr>
          <w:rFonts w:ascii="Arial" w:hAnsi="Arial" w:cs="Arial"/>
        </w:rPr>
        <w:t>El Asociado que desee iniciar la construcción en su lote deberá cumplir con los siguientes requisitos:</w:t>
      </w:r>
    </w:p>
    <w:p w:rsidR="00F638E3" w:rsidRPr="00542C2D" w:rsidRDefault="00F638E3" w:rsidP="00EF63EF">
      <w:pPr>
        <w:pStyle w:val="Prrafodelista"/>
        <w:numPr>
          <w:ilvl w:val="0"/>
          <w:numId w:val="4"/>
        </w:numPr>
        <w:jc w:val="both"/>
        <w:rPr>
          <w:rFonts w:ascii="Arial" w:hAnsi="Arial" w:cs="Arial"/>
          <w:vanish/>
        </w:rPr>
      </w:pPr>
    </w:p>
    <w:p w:rsidR="00F638E3" w:rsidRPr="00024B12" w:rsidRDefault="00F638E3" w:rsidP="00EF63EF">
      <w:pPr>
        <w:pStyle w:val="Prrafodelista"/>
        <w:numPr>
          <w:ilvl w:val="0"/>
          <w:numId w:val="6"/>
        </w:numPr>
        <w:tabs>
          <w:tab w:val="left" w:pos="1701"/>
        </w:tabs>
        <w:jc w:val="both"/>
        <w:rPr>
          <w:rFonts w:ascii="Arial" w:hAnsi="Arial" w:cs="Arial"/>
        </w:rPr>
      </w:pPr>
      <w:r w:rsidRPr="00024B12">
        <w:rPr>
          <w:rFonts w:ascii="Arial" w:hAnsi="Arial" w:cs="Arial"/>
        </w:rPr>
        <w:t>Carta del Asociado dirigida a la Junta de Desarrollo Urbano para la aprobación del Anteproyecto Arquitectónico en consulta.</w:t>
      </w:r>
    </w:p>
    <w:p w:rsidR="00F638E3" w:rsidRPr="00024B12" w:rsidRDefault="00F638E3" w:rsidP="00F638E3">
      <w:pPr>
        <w:pStyle w:val="Prrafodelista"/>
        <w:tabs>
          <w:tab w:val="left" w:pos="1701"/>
        </w:tabs>
        <w:ind w:left="1701"/>
        <w:jc w:val="both"/>
        <w:rPr>
          <w:rFonts w:ascii="Arial" w:hAnsi="Arial" w:cs="Arial"/>
        </w:rPr>
      </w:pPr>
    </w:p>
    <w:p w:rsidR="00F638E3" w:rsidRPr="00024B12" w:rsidRDefault="00F638E3" w:rsidP="00EF63EF">
      <w:pPr>
        <w:pStyle w:val="Prrafodelista"/>
        <w:numPr>
          <w:ilvl w:val="0"/>
          <w:numId w:val="6"/>
        </w:numPr>
        <w:tabs>
          <w:tab w:val="left" w:pos="1701"/>
        </w:tabs>
        <w:ind w:left="1701" w:hanging="425"/>
        <w:jc w:val="both"/>
        <w:rPr>
          <w:rFonts w:ascii="Arial" w:hAnsi="Arial" w:cs="Arial"/>
        </w:rPr>
      </w:pPr>
      <w:r w:rsidRPr="00024B12">
        <w:rPr>
          <w:rFonts w:ascii="Arial" w:hAnsi="Arial" w:cs="Arial"/>
        </w:rPr>
        <w:t>Copia del Reglamento de Construcción del Condominio Mástil debidamente firmado por el asociado, en señal de irrestricta conformidad y cumplimiento del mismo.</w:t>
      </w:r>
    </w:p>
    <w:p w:rsidR="00F638E3" w:rsidRPr="00024B12" w:rsidRDefault="00F638E3" w:rsidP="00F638E3">
      <w:pPr>
        <w:pStyle w:val="Prrafodelista"/>
        <w:tabs>
          <w:tab w:val="left" w:pos="1701"/>
        </w:tabs>
        <w:ind w:left="1701"/>
        <w:jc w:val="both"/>
        <w:rPr>
          <w:rFonts w:ascii="Arial" w:hAnsi="Arial" w:cs="Arial"/>
        </w:rPr>
      </w:pPr>
    </w:p>
    <w:p w:rsidR="00F638E3" w:rsidRPr="00024B12" w:rsidRDefault="00F638E3" w:rsidP="00EF63EF">
      <w:pPr>
        <w:pStyle w:val="Prrafodelista"/>
        <w:numPr>
          <w:ilvl w:val="0"/>
          <w:numId w:val="6"/>
        </w:numPr>
        <w:tabs>
          <w:tab w:val="left" w:pos="1701"/>
        </w:tabs>
        <w:ind w:left="1701" w:hanging="425"/>
        <w:jc w:val="both"/>
        <w:rPr>
          <w:rFonts w:ascii="Arial" w:hAnsi="Arial" w:cs="Arial"/>
        </w:rPr>
      </w:pPr>
      <w:r w:rsidRPr="00024B12">
        <w:rPr>
          <w:rFonts w:ascii="Arial" w:hAnsi="Arial" w:cs="Arial"/>
        </w:rPr>
        <w:t>Comprobante de pago de la cantidad fijada por la Junta Directiva del Condominio El Mástil por concepto de revisión y aprobación del proyecto de construcción.</w:t>
      </w:r>
    </w:p>
    <w:p w:rsidR="00F638E3" w:rsidRPr="00024B12" w:rsidRDefault="00F638E3" w:rsidP="00F638E3">
      <w:pPr>
        <w:pStyle w:val="Prrafodelista"/>
        <w:tabs>
          <w:tab w:val="left" w:pos="1701"/>
        </w:tabs>
        <w:ind w:left="1701"/>
        <w:jc w:val="both"/>
        <w:rPr>
          <w:rFonts w:ascii="Arial" w:hAnsi="Arial" w:cs="Arial"/>
        </w:rPr>
      </w:pPr>
    </w:p>
    <w:p w:rsidR="00F638E3" w:rsidRDefault="00F638E3" w:rsidP="00EF63EF">
      <w:pPr>
        <w:pStyle w:val="Prrafodelista"/>
        <w:numPr>
          <w:ilvl w:val="0"/>
          <w:numId w:val="6"/>
        </w:numPr>
        <w:tabs>
          <w:tab w:val="left" w:pos="1701"/>
        </w:tabs>
        <w:ind w:left="1701" w:hanging="425"/>
        <w:jc w:val="both"/>
        <w:rPr>
          <w:rFonts w:ascii="Arial" w:hAnsi="Arial" w:cs="Arial"/>
        </w:rPr>
      </w:pPr>
      <w:r w:rsidRPr="00024B12">
        <w:rPr>
          <w:rFonts w:ascii="Arial" w:hAnsi="Arial" w:cs="Arial"/>
        </w:rPr>
        <w:t xml:space="preserve">Planos firmados por Arquitecto colegiado (debidamente habilitado) del anteproyecto </w:t>
      </w:r>
      <w:r>
        <w:rPr>
          <w:rFonts w:ascii="Arial" w:hAnsi="Arial" w:cs="Arial"/>
        </w:rPr>
        <w:t xml:space="preserve">arquitectónico </w:t>
      </w:r>
      <w:r w:rsidR="00791C2D">
        <w:rPr>
          <w:rFonts w:ascii="Arial" w:hAnsi="Arial" w:cs="Arial"/>
        </w:rPr>
        <w:t>conformado por:</w:t>
      </w:r>
    </w:p>
    <w:p w:rsidR="00791C2D" w:rsidRPr="00791C2D" w:rsidRDefault="00791C2D" w:rsidP="00791C2D">
      <w:pPr>
        <w:pStyle w:val="Prrafodelista"/>
        <w:rPr>
          <w:rFonts w:ascii="Arial" w:hAnsi="Arial" w:cs="Arial"/>
        </w:rPr>
      </w:pPr>
    </w:p>
    <w:p w:rsidR="0076076F" w:rsidRDefault="0076076F" w:rsidP="00791C2D">
      <w:pPr>
        <w:pStyle w:val="Prrafodelista"/>
        <w:numPr>
          <w:ilvl w:val="2"/>
          <w:numId w:val="6"/>
        </w:numPr>
        <w:tabs>
          <w:tab w:val="left" w:pos="1701"/>
        </w:tabs>
        <w:jc w:val="both"/>
        <w:rPr>
          <w:rFonts w:ascii="Arial" w:hAnsi="Arial" w:cs="Arial"/>
        </w:rPr>
      </w:pPr>
      <w:r w:rsidRPr="0076076F">
        <w:rPr>
          <w:rFonts w:ascii="Arial" w:hAnsi="Arial" w:cs="Arial"/>
        </w:rPr>
        <w:t>Plano de Ubicación del lote. Indicación de áreas construidas por planta, área total construida, área de terreno y coeficiente de edificación.</w:t>
      </w:r>
    </w:p>
    <w:p w:rsidR="007B1FCF" w:rsidRPr="00791C2D" w:rsidRDefault="007B1FCF" w:rsidP="007B1FCF">
      <w:pPr>
        <w:pStyle w:val="Prrafodelista"/>
        <w:tabs>
          <w:tab w:val="left" w:pos="1701"/>
        </w:tabs>
        <w:ind w:left="2160"/>
        <w:jc w:val="both"/>
        <w:rPr>
          <w:rFonts w:ascii="Arial" w:hAnsi="Arial" w:cs="Arial"/>
        </w:rPr>
      </w:pPr>
    </w:p>
    <w:p w:rsidR="0076076F" w:rsidRDefault="0076076F" w:rsidP="00791C2D">
      <w:pPr>
        <w:pStyle w:val="Prrafodelista"/>
        <w:numPr>
          <w:ilvl w:val="2"/>
          <w:numId w:val="6"/>
        </w:numPr>
        <w:tabs>
          <w:tab w:val="left" w:pos="1701"/>
        </w:tabs>
        <w:jc w:val="both"/>
        <w:rPr>
          <w:rFonts w:ascii="Arial" w:hAnsi="Arial" w:cs="Arial"/>
        </w:rPr>
      </w:pPr>
      <w:r w:rsidRPr="0076076F">
        <w:rPr>
          <w:rFonts w:ascii="Arial" w:hAnsi="Arial" w:cs="Arial"/>
        </w:rPr>
        <w:t>Anteproyecto Arquitectónico de la vivienda. Planos a escala 1/50 de plantas, cortes y elevaciones.</w:t>
      </w:r>
    </w:p>
    <w:p w:rsidR="007B1FCF" w:rsidRPr="007B1FCF" w:rsidRDefault="007B1FCF" w:rsidP="007B1FCF">
      <w:pPr>
        <w:pStyle w:val="Prrafodelista"/>
        <w:rPr>
          <w:rFonts w:ascii="Arial" w:hAnsi="Arial" w:cs="Arial"/>
        </w:rPr>
      </w:pPr>
    </w:p>
    <w:p w:rsidR="00542C2D" w:rsidRPr="007B1FCF" w:rsidRDefault="00542C2D" w:rsidP="007B1FCF">
      <w:pPr>
        <w:pStyle w:val="Prrafodelista"/>
        <w:numPr>
          <w:ilvl w:val="2"/>
          <w:numId w:val="6"/>
        </w:numPr>
        <w:tabs>
          <w:tab w:val="left" w:pos="1701"/>
        </w:tabs>
        <w:jc w:val="both"/>
        <w:rPr>
          <w:rFonts w:ascii="Arial" w:hAnsi="Arial" w:cs="Arial"/>
        </w:rPr>
      </w:pPr>
      <w:r w:rsidRPr="0076076F">
        <w:rPr>
          <w:rFonts w:ascii="Arial" w:hAnsi="Arial" w:cs="Arial"/>
        </w:rPr>
        <w:t>Anteproyecto con detalle de fachadas, terrazas, alturas y retiros de la vivienda por edificar. Se deberá mostrar en corte o elevación, las viviendas adyacentes en la misma manzana a escala 1/200.</w:t>
      </w:r>
      <w:r w:rsidR="007B1FCF">
        <w:rPr>
          <w:rFonts w:ascii="Arial" w:hAnsi="Arial" w:cs="Arial"/>
        </w:rPr>
        <w:t xml:space="preserve"> </w:t>
      </w:r>
      <w:r w:rsidRPr="007B1FCF">
        <w:rPr>
          <w:rFonts w:ascii="Arial" w:hAnsi="Arial" w:cs="Arial"/>
        </w:rPr>
        <w:t>El anteproyecto deberá indicar el lugar donde instalará la cisterna, el cuarto de bombas y el Pozo séptico (de ser el caso).</w:t>
      </w:r>
    </w:p>
    <w:p w:rsidR="00DB3433" w:rsidRPr="0076076F" w:rsidRDefault="00A7484A" w:rsidP="0076076F">
      <w:pPr>
        <w:pStyle w:val="Ttulo1"/>
        <w:numPr>
          <w:ilvl w:val="0"/>
          <w:numId w:val="13"/>
        </w:numPr>
        <w:rPr>
          <w:rFonts w:ascii="Arial" w:hAnsi="Arial" w:cs="Arial"/>
          <w:color w:val="auto"/>
          <w:sz w:val="22"/>
          <w:szCs w:val="22"/>
        </w:rPr>
      </w:pPr>
      <w:r w:rsidRPr="0076076F">
        <w:rPr>
          <w:rFonts w:ascii="Arial" w:hAnsi="Arial" w:cs="Arial"/>
          <w:color w:val="auto"/>
          <w:sz w:val="22"/>
          <w:szCs w:val="22"/>
        </w:rPr>
        <w:t>PROYECTO INTEGRAL</w:t>
      </w:r>
    </w:p>
    <w:p w:rsidR="00A7484A" w:rsidRPr="00FC549D" w:rsidRDefault="00A7484A" w:rsidP="0076076F">
      <w:pPr>
        <w:spacing w:after="0"/>
        <w:ind w:left="360"/>
        <w:jc w:val="both"/>
        <w:rPr>
          <w:rFonts w:ascii="Arial" w:hAnsi="Arial" w:cs="Arial"/>
        </w:rPr>
      </w:pPr>
      <w:r w:rsidRPr="00FC549D">
        <w:rPr>
          <w:rFonts w:ascii="Arial" w:hAnsi="Arial" w:cs="Arial"/>
        </w:rPr>
        <w:t>El Proyecto Integral es el documento rector para la construcción de la obra dentro del condominio. Este documento regirá todos los detalles y especificaciones de la misma, no habiendo otro que lo sustituya para los mismos fines.</w:t>
      </w:r>
    </w:p>
    <w:p w:rsidR="00A7484A" w:rsidRDefault="00A7484A" w:rsidP="0076076F">
      <w:pPr>
        <w:spacing w:after="0"/>
        <w:ind w:left="360"/>
        <w:jc w:val="both"/>
        <w:rPr>
          <w:rFonts w:ascii="Arial" w:hAnsi="Arial" w:cs="Arial"/>
        </w:rPr>
      </w:pPr>
      <w:r w:rsidRPr="00FC549D">
        <w:rPr>
          <w:rFonts w:ascii="Arial" w:hAnsi="Arial" w:cs="Arial"/>
        </w:rPr>
        <w:t>Está conformado por:</w:t>
      </w:r>
    </w:p>
    <w:p w:rsidR="00661938" w:rsidRPr="0076076F" w:rsidRDefault="00272767" w:rsidP="0076076F">
      <w:pPr>
        <w:pStyle w:val="Ttulo1"/>
        <w:numPr>
          <w:ilvl w:val="1"/>
          <w:numId w:val="13"/>
        </w:numPr>
        <w:rPr>
          <w:rFonts w:ascii="Arial" w:hAnsi="Arial" w:cs="Arial"/>
          <w:b w:val="0"/>
          <w:color w:val="auto"/>
          <w:sz w:val="22"/>
          <w:szCs w:val="22"/>
        </w:rPr>
      </w:pPr>
      <w:r w:rsidRPr="0076076F">
        <w:rPr>
          <w:rFonts w:ascii="Arial" w:hAnsi="Arial" w:cs="Arial"/>
          <w:b w:val="0"/>
          <w:color w:val="auto"/>
          <w:sz w:val="22"/>
          <w:szCs w:val="22"/>
        </w:rPr>
        <w:t xml:space="preserve">El Anteproyecto arquitectónico definido en el </w:t>
      </w:r>
      <w:r w:rsidR="00024B12" w:rsidRPr="0076076F">
        <w:rPr>
          <w:rFonts w:ascii="Arial" w:hAnsi="Arial" w:cs="Arial"/>
          <w:b w:val="0"/>
          <w:color w:val="auto"/>
          <w:sz w:val="22"/>
          <w:szCs w:val="22"/>
        </w:rPr>
        <w:t>ítem</w:t>
      </w:r>
      <w:r w:rsidRPr="0076076F">
        <w:rPr>
          <w:rFonts w:ascii="Arial" w:hAnsi="Arial" w:cs="Arial"/>
          <w:b w:val="0"/>
          <w:color w:val="auto"/>
          <w:sz w:val="22"/>
          <w:szCs w:val="22"/>
        </w:rPr>
        <w:t xml:space="preserve"> </w:t>
      </w:r>
      <w:r w:rsidR="00F638E3" w:rsidRPr="0076076F">
        <w:rPr>
          <w:rFonts w:ascii="Arial" w:hAnsi="Arial" w:cs="Arial"/>
          <w:b w:val="0"/>
          <w:color w:val="auto"/>
          <w:sz w:val="22"/>
          <w:szCs w:val="22"/>
        </w:rPr>
        <w:t>1</w:t>
      </w:r>
      <w:r w:rsidR="00E44A62">
        <w:rPr>
          <w:rFonts w:ascii="Arial" w:hAnsi="Arial" w:cs="Arial"/>
          <w:b w:val="0"/>
          <w:color w:val="auto"/>
          <w:sz w:val="22"/>
          <w:szCs w:val="22"/>
        </w:rPr>
        <w:t>, Titulo</w:t>
      </w:r>
      <w:r w:rsidR="001D17DA">
        <w:rPr>
          <w:rFonts w:ascii="Arial" w:hAnsi="Arial" w:cs="Arial"/>
          <w:b w:val="0"/>
          <w:color w:val="auto"/>
          <w:sz w:val="22"/>
          <w:szCs w:val="22"/>
        </w:rPr>
        <w:t xml:space="preserve"> III del presente </w:t>
      </w:r>
      <w:r w:rsidR="00E44A62">
        <w:rPr>
          <w:rFonts w:ascii="Arial" w:hAnsi="Arial" w:cs="Arial"/>
          <w:b w:val="0"/>
          <w:color w:val="auto"/>
          <w:sz w:val="22"/>
          <w:szCs w:val="22"/>
        </w:rPr>
        <w:t xml:space="preserve">Reglamento </w:t>
      </w:r>
      <w:r w:rsidR="00E44A62" w:rsidRPr="0076076F">
        <w:rPr>
          <w:rFonts w:ascii="Arial" w:hAnsi="Arial" w:cs="Arial"/>
          <w:b w:val="0"/>
          <w:color w:val="auto"/>
          <w:sz w:val="22"/>
          <w:szCs w:val="22"/>
        </w:rPr>
        <w:t>y</w:t>
      </w:r>
      <w:r w:rsidR="00024B12" w:rsidRPr="0076076F">
        <w:rPr>
          <w:rFonts w:ascii="Arial" w:hAnsi="Arial" w:cs="Arial"/>
          <w:b w:val="0"/>
          <w:color w:val="auto"/>
          <w:sz w:val="22"/>
          <w:szCs w:val="22"/>
        </w:rPr>
        <w:t xml:space="preserve"> aprobado por </w:t>
      </w:r>
      <w:r w:rsidR="00542C2D" w:rsidRPr="0076076F">
        <w:rPr>
          <w:rFonts w:ascii="Arial" w:hAnsi="Arial" w:cs="Arial"/>
          <w:b w:val="0"/>
          <w:color w:val="auto"/>
          <w:sz w:val="22"/>
          <w:szCs w:val="22"/>
        </w:rPr>
        <w:t>comisión</w:t>
      </w:r>
      <w:r w:rsidR="00950143" w:rsidRPr="0076076F">
        <w:rPr>
          <w:rFonts w:ascii="Arial" w:hAnsi="Arial" w:cs="Arial"/>
          <w:b w:val="0"/>
          <w:color w:val="auto"/>
          <w:sz w:val="22"/>
          <w:szCs w:val="22"/>
        </w:rPr>
        <w:t>.</w:t>
      </w:r>
    </w:p>
    <w:p w:rsidR="00272767" w:rsidRPr="0076076F" w:rsidRDefault="00272767" w:rsidP="0076076F">
      <w:pPr>
        <w:pStyle w:val="Ttulo1"/>
        <w:numPr>
          <w:ilvl w:val="1"/>
          <w:numId w:val="13"/>
        </w:numPr>
        <w:rPr>
          <w:rFonts w:ascii="Arial" w:hAnsi="Arial" w:cs="Arial"/>
          <w:b w:val="0"/>
          <w:color w:val="auto"/>
          <w:sz w:val="22"/>
          <w:szCs w:val="22"/>
        </w:rPr>
      </w:pPr>
      <w:r w:rsidRPr="0076076F">
        <w:rPr>
          <w:rFonts w:ascii="Arial" w:hAnsi="Arial" w:cs="Arial"/>
          <w:b w:val="0"/>
          <w:color w:val="auto"/>
          <w:sz w:val="22"/>
          <w:szCs w:val="22"/>
        </w:rPr>
        <w:t xml:space="preserve">Planos de detalles arquitectónicos con </w:t>
      </w:r>
      <w:r w:rsidR="00661938" w:rsidRPr="0076076F">
        <w:rPr>
          <w:rFonts w:ascii="Arial" w:hAnsi="Arial" w:cs="Arial"/>
          <w:b w:val="0"/>
          <w:color w:val="auto"/>
          <w:sz w:val="22"/>
          <w:szCs w:val="22"/>
        </w:rPr>
        <w:t xml:space="preserve">especificación pormenorizada de </w:t>
      </w:r>
      <w:r w:rsidRPr="0076076F">
        <w:rPr>
          <w:rFonts w:ascii="Arial" w:hAnsi="Arial" w:cs="Arial"/>
          <w:b w:val="0"/>
          <w:color w:val="auto"/>
          <w:sz w:val="22"/>
          <w:szCs w:val="22"/>
        </w:rPr>
        <w:t>acabados, indicando   texturas y colores a usarse en la edificación.</w:t>
      </w:r>
    </w:p>
    <w:p w:rsidR="009C7C58" w:rsidRPr="0076076F" w:rsidRDefault="009C7C58" w:rsidP="0076076F">
      <w:pPr>
        <w:pStyle w:val="Ttulo1"/>
        <w:numPr>
          <w:ilvl w:val="1"/>
          <w:numId w:val="13"/>
        </w:numPr>
        <w:rPr>
          <w:rFonts w:ascii="Arial" w:hAnsi="Arial" w:cs="Arial"/>
          <w:b w:val="0"/>
          <w:color w:val="auto"/>
          <w:sz w:val="22"/>
          <w:szCs w:val="22"/>
        </w:rPr>
      </w:pPr>
      <w:r w:rsidRPr="0076076F">
        <w:rPr>
          <w:rFonts w:ascii="Arial" w:hAnsi="Arial" w:cs="Arial"/>
          <w:b w:val="0"/>
          <w:color w:val="auto"/>
          <w:sz w:val="22"/>
          <w:szCs w:val="22"/>
        </w:rPr>
        <w:t xml:space="preserve">Proyecto de Estructura, </w:t>
      </w:r>
      <w:r w:rsidR="00024B12" w:rsidRPr="0076076F">
        <w:rPr>
          <w:rFonts w:ascii="Arial" w:hAnsi="Arial" w:cs="Arial"/>
          <w:b w:val="0"/>
          <w:color w:val="auto"/>
          <w:sz w:val="22"/>
          <w:szCs w:val="22"/>
        </w:rPr>
        <w:t>instalaciones eléctricas y sanitarias debidamente firmados por profesionales colegiados.</w:t>
      </w:r>
    </w:p>
    <w:p w:rsidR="00DB3433" w:rsidRPr="0076076F" w:rsidRDefault="009C7C58" w:rsidP="0076076F">
      <w:pPr>
        <w:pStyle w:val="Ttulo1"/>
        <w:numPr>
          <w:ilvl w:val="0"/>
          <w:numId w:val="13"/>
        </w:numPr>
        <w:rPr>
          <w:rFonts w:ascii="Arial" w:hAnsi="Arial" w:cs="Arial"/>
          <w:color w:val="auto"/>
          <w:sz w:val="22"/>
          <w:szCs w:val="22"/>
        </w:rPr>
      </w:pPr>
      <w:r w:rsidRPr="0076076F">
        <w:rPr>
          <w:rFonts w:ascii="Arial" w:hAnsi="Arial" w:cs="Arial"/>
          <w:color w:val="auto"/>
          <w:sz w:val="22"/>
          <w:szCs w:val="22"/>
        </w:rPr>
        <w:t>PRO</w:t>
      </w:r>
      <w:r w:rsidR="00DB3433" w:rsidRPr="0076076F">
        <w:rPr>
          <w:rFonts w:ascii="Arial" w:hAnsi="Arial" w:cs="Arial"/>
          <w:color w:val="auto"/>
          <w:sz w:val="22"/>
          <w:szCs w:val="22"/>
        </w:rPr>
        <w:t>C</w:t>
      </w:r>
      <w:r w:rsidRPr="0076076F">
        <w:rPr>
          <w:rFonts w:ascii="Arial" w:hAnsi="Arial" w:cs="Arial"/>
          <w:color w:val="auto"/>
          <w:sz w:val="22"/>
          <w:szCs w:val="22"/>
        </w:rPr>
        <w:t>EDIMIEN</w:t>
      </w:r>
      <w:r w:rsidR="00DB3433" w:rsidRPr="0076076F">
        <w:rPr>
          <w:rFonts w:ascii="Arial" w:hAnsi="Arial" w:cs="Arial"/>
          <w:color w:val="auto"/>
          <w:sz w:val="22"/>
          <w:szCs w:val="22"/>
        </w:rPr>
        <w:t>TO</w:t>
      </w:r>
      <w:r w:rsidRPr="0076076F">
        <w:rPr>
          <w:rFonts w:ascii="Arial" w:hAnsi="Arial" w:cs="Arial"/>
          <w:color w:val="auto"/>
          <w:sz w:val="22"/>
          <w:szCs w:val="22"/>
        </w:rPr>
        <w:t xml:space="preserve"> DE APROBACION.</w:t>
      </w:r>
    </w:p>
    <w:p w:rsidR="009C7C58" w:rsidRPr="003E09FA" w:rsidRDefault="008B5A99" w:rsidP="0076076F">
      <w:pPr>
        <w:ind w:left="360"/>
        <w:jc w:val="both"/>
        <w:rPr>
          <w:rFonts w:ascii="Arial" w:hAnsi="Arial" w:cs="Arial"/>
        </w:rPr>
      </w:pPr>
      <w:r w:rsidRPr="003E09FA">
        <w:rPr>
          <w:rFonts w:ascii="Arial" w:hAnsi="Arial" w:cs="Arial"/>
        </w:rPr>
        <w:t xml:space="preserve">Para efectos de la aprobación, el Asociado deberá encontrarse hábil según lo dispuesto en el </w:t>
      </w:r>
      <w:r w:rsidR="00002429">
        <w:rPr>
          <w:rFonts w:ascii="Arial" w:hAnsi="Arial" w:cs="Arial"/>
        </w:rPr>
        <w:t>ítem</w:t>
      </w:r>
      <w:r w:rsidR="00F638E3">
        <w:rPr>
          <w:rFonts w:ascii="Arial" w:hAnsi="Arial" w:cs="Arial"/>
        </w:rPr>
        <w:t xml:space="preserve"> </w:t>
      </w:r>
      <w:r w:rsidR="0076076F">
        <w:rPr>
          <w:rFonts w:ascii="Arial" w:hAnsi="Arial" w:cs="Arial"/>
        </w:rPr>
        <w:t>1.</w:t>
      </w:r>
      <w:r w:rsidR="00F638E3">
        <w:rPr>
          <w:rFonts w:ascii="Arial" w:hAnsi="Arial" w:cs="Arial"/>
        </w:rPr>
        <w:t xml:space="preserve">1, </w:t>
      </w:r>
      <w:r w:rsidRPr="003E09FA">
        <w:rPr>
          <w:rFonts w:ascii="Arial" w:hAnsi="Arial" w:cs="Arial"/>
        </w:rPr>
        <w:t xml:space="preserve"> y presentar los</w:t>
      </w:r>
      <w:r w:rsidR="0076076F">
        <w:rPr>
          <w:rFonts w:ascii="Arial" w:hAnsi="Arial" w:cs="Arial"/>
        </w:rPr>
        <w:t xml:space="preserve"> requisitos establecidos en el ítem</w:t>
      </w:r>
      <w:r w:rsidR="00F638E3">
        <w:rPr>
          <w:rFonts w:ascii="Arial" w:hAnsi="Arial" w:cs="Arial"/>
        </w:rPr>
        <w:t xml:space="preserve"> 1.2</w:t>
      </w:r>
      <w:r w:rsidR="00002429">
        <w:rPr>
          <w:rFonts w:ascii="Arial" w:hAnsi="Arial" w:cs="Arial"/>
        </w:rPr>
        <w:t xml:space="preserve"> del</w:t>
      </w:r>
      <w:r w:rsidR="0076076F">
        <w:rPr>
          <w:rFonts w:ascii="Arial" w:hAnsi="Arial" w:cs="Arial"/>
        </w:rPr>
        <w:t xml:space="preserve"> Título III d</w:t>
      </w:r>
      <w:r w:rsidR="005D0410">
        <w:rPr>
          <w:rFonts w:ascii="Arial" w:hAnsi="Arial" w:cs="Arial"/>
        </w:rPr>
        <w:t>e este</w:t>
      </w:r>
      <w:r w:rsidR="00002429">
        <w:rPr>
          <w:rFonts w:ascii="Arial" w:hAnsi="Arial" w:cs="Arial"/>
        </w:rPr>
        <w:t xml:space="preserve"> </w:t>
      </w:r>
      <w:r w:rsidR="005D0410">
        <w:rPr>
          <w:rFonts w:ascii="Arial" w:hAnsi="Arial" w:cs="Arial"/>
        </w:rPr>
        <w:t>R</w:t>
      </w:r>
      <w:r w:rsidR="00F638E3">
        <w:rPr>
          <w:rFonts w:ascii="Arial" w:hAnsi="Arial" w:cs="Arial"/>
        </w:rPr>
        <w:t>eglament</w:t>
      </w:r>
      <w:r w:rsidR="005D0410">
        <w:rPr>
          <w:rFonts w:ascii="Arial" w:hAnsi="Arial" w:cs="Arial"/>
        </w:rPr>
        <w:t>o</w:t>
      </w:r>
      <w:r w:rsidRPr="003E09FA">
        <w:rPr>
          <w:rFonts w:ascii="Arial" w:hAnsi="Arial" w:cs="Arial"/>
        </w:rPr>
        <w:t xml:space="preserve"> a la Junta Directiva, la cual en un plazo no mayor a 15 días útiles deberá pronunciarse con el resultado de </w:t>
      </w:r>
      <w:r w:rsidR="00002429">
        <w:rPr>
          <w:rFonts w:ascii="Arial" w:hAnsi="Arial" w:cs="Arial"/>
        </w:rPr>
        <w:t>A</w:t>
      </w:r>
      <w:r w:rsidRPr="003E09FA">
        <w:rPr>
          <w:rFonts w:ascii="Arial" w:hAnsi="Arial" w:cs="Arial"/>
        </w:rPr>
        <w:t>probado, Aprobado con Observaciones o Desaprobado. Si la Junta de Desarrollo Urbano estima necesario la presencia del profesional responsable se lo hará saber al Asociado con la anticipación suficiente para que el convocado pueda sustentar su diseño ante la Junta.</w:t>
      </w:r>
    </w:p>
    <w:p w:rsidR="007128E0" w:rsidRPr="003E09FA" w:rsidRDefault="008B5A99" w:rsidP="0076076F">
      <w:pPr>
        <w:ind w:left="360"/>
        <w:jc w:val="both"/>
        <w:rPr>
          <w:rFonts w:ascii="Arial" w:hAnsi="Arial" w:cs="Arial"/>
        </w:rPr>
      </w:pPr>
      <w:r w:rsidRPr="003E09FA">
        <w:rPr>
          <w:rFonts w:ascii="Arial" w:hAnsi="Arial" w:cs="Arial"/>
        </w:rPr>
        <w:t xml:space="preserve">Con el dictamen de aprobado el Asociado procederá al desarrollo de su Proyecto Integral el que deberá </w:t>
      </w:r>
      <w:r w:rsidR="00E44A62" w:rsidRPr="003E09FA">
        <w:rPr>
          <w:rFonts w:ascii="Arial" w:hAnsi="Arial" w:cs="Arial"/>
        </w:rPr>
        <w:t>ser nuevamente</w:t>
      </w:r>
      <w:r w:rsidRPr="003E09FA">
        <w:rPr>
          <w:rFonts w:ascii="Arial" w:hAnsi="Arial" w:cs="Arial"/>
        </w:rPr>
        <w:t xml:space="preserve"> revisado, esto es</w:t>
      </w:r>
      <w:r w:rsidR="00002429">
        <w:rPr>
          <w:rFonts w:ascii="Arial" w:hAnsi="Arial" w:cs="Arial"/>
        </w:rPr>
        <w:t>,</w:t>
      </w:r>
      <w:r w:rsidRPr="003E09FA">
        <w:rPr>
          <w:rFonts w:ascii="Arial" w:hAnsi="Arial" w:cs="Arial"/>
        </w:rPr>
        <w:t xml:space="preserve"> en lo concerniente a la parte arquitectónica y de detalles, la Junta de Desarrollo Urbano sólo visará la presentación de los proyectos de estructuras e instalaciones eléctricas y sanitarias. No se pronunciará sob</w:t>
      </w:r>
      <w:r w:rsidR="00002429">
        <w:rPr>
          <w:rFonts w:ascii="Arial" w:hAnsi="Arial" w:cs="Arial"/>
        </w:rPr>
        <w:t>r</w:t>
      </w:r>
      <w:r w:rsidRPr="003E09FA">
        <w:rPr>
          <w:rFonts w:ascii="Arial" w:hAnsi="Arial" w:cs="Arial"/>
        </w:rPr>
        <w:t>e su ido</w:t>
      </w:r>
      <w:r w:rsidR="007128E0" w:rsidRPr="003E09FA">
        <w:rPr>
          <w:rFonts w:ascii="Arial" w:hAnsi="Arial" w:cs="Arial"/>
        </w:rPr>
        <w:t>neidad y no será responsable por fallas de diseño. El Asociado es el único responsable sobre estos proyectos, su posterior ejecución, así como sus efectos futuros.</w:t>
      </w:r>
    </w:p>
    <w:p w:rsidR="003E09FA" w:rsidRDefault="007128E0" w:rsidP="0076076F">
      <w:pPr>
        <w:ind w:left="360"/>
        <w:jc w:val="both"/>
        <w:rPr>
          <w:rFonts w:ascii="Arial" w:hAnsi="Arial" w:cs="Arial"/>
        </w:rPr>
      </w:pPr>
      <w:r w:rsidRPr="003E09FA">
        <w:rPr>
          <w:rFonts w:ascii="Arial" w:hAnsi="Arial" w:cs="Arial"/>
        </w:rPr>
        <w:t>En caso de ser Aprobado con Observaciones, el Asociado tiene el derecho de volver a presentar en el término de noventa (90) días calendario con el levantamiento de estas observaciones. Pasado este plazo se considerará como un nuevo proyecto.</w:t>
      </w:r>
    </w:p>
    <w:p w:rsidR="008B5A99" w:rsidRPr="003E09FA" w:rsidRDefault="007128E0" w:rsidP="0076076F">
      <w:pPr>
        <w:ind w:left="360"/>
        <w:jc w:val="both"/>
        <w:rPr>
          <w:rFonts w:ascii="Arial" w:hAnsi="Arial" w:cs="Arial"/>
        </w:rPr>
      </w:pPr>
      <w:r w:rsidRPr="003E09FA">
        <w:rPr>
          <w:rFonts w:ascii="Arial" w:hAnsi="Arial" w:cs="Arial"/>
        </w:rPr>
        <w:t xml:space="preserve">En caso el proyecto sea Desaprobado, el propietario tendrá </w:t>
      </w:r>
      <w:r w:rsidR="00E44A62" w:rsidRPr="003E09FA">
        <w:rPr>
          <w:rFonts w:ascii="Arial" w:hAnsi="Arial" w:cs="Arial"/>
        </w:rPr>
        <w:t>que presentar</w:t>
      </w:r>
      <w:r w:rsidRPr="003E09FA">
        <w:rPr>
          <w:rFonts w:ascii="Arial" w:hAnsi="Arial" w:cs="Arial"/>
        </w:rPr>
        <w:t xml:space="preserve"> una propuesta alternativa, no siendo suficiente la modificación del proyecto anterior.</w:t>
      </w:r>
      <w:r w:rsidR="008B5A99" w:rsidRPr="003E09FA">
        <w:rPr>
          <w:rFonts w:ascii="Arial" w:hAnsi="Arial" w:cs="Arial"/>
        </w:rPr>
        <w:t xml:space="preserve"> </w:t>
      </w:r>
    </w:p>
    <w:p w:rsidR="008633B9" w:rsidRPr="0076076F" w:rsidRDefault="002E3D23" w:rsidP="0076076F">
      <w:pPr>
        <w:pStyle w:val="Ttulo1"/>
        <w:numPr>
          <w:ilvl w:val="0"/>
          <w:numId w:val="13"/>
        </w:numPr>
        <w:rPr>
          <w:rFonts w:ascii="Arial" w:hAnsi="Arial" w:cs="Arial"/>
          <w:color w:val="auto"/>
          <w:sz w:val="22"/>
          <w:szCs w:val="22"/>
        </w:rPr>
      </w:pPr>
      <w:r w:rsidRPr="0076076F">
        <w:rPr>
          <w:rFonts w:ascii="Arial" w:hAnsi="Arial" w:cs="Arial"/>
          <w:color w:val="auto"/>
          <w:sz w:val="22"/>
          <w:szCs w:val="22"/>
        </w:rPr>
        <w:t>OBTENCION DE LICENCIA INTERNA DE PROYECTO</w:t>
      </w:r>
    </w:p>
    <w:p w:rsidR="003E09FA" w:rsidRDefault="003E09FA" w:rsidP="002E3D23">
      <w:pPr>
        <w:pStyle w:val="Prrafodelista"/>
        <w:ind w:left="426" w:hanging="284"/>
        <w:jc w:val="both"/>
        <w:rPr>
          <w:rFonts w:ascii="Arial" w:hAnsi="Arial" w:cs="Arial"/>
          <w:b/>
        </w:rPr>
      </w:pPr>
    </w:p>
    <w:p w:rsidR="00791C2D" w:rsidRDefault="003E09FA" w:rsidP="00440C4E">
      <w:pPr>
        <w:pStyle w:val="Prrafodelista"/>
        <w:ind w:left="426" w:hanging="284"/>
        <w:jc w:val="both"/>
        <w:rPr>
          <w:rFonts w:ascii="Arial" w:hAnsi="Arial" w:cs="Arial"/>
        </w:rPr>
      </w:pPr>
      <w:r>
        <w:rPr>
          <w:rFonts w:ascii="Arial" w:hAnsi="Arial" w:cs="Arial"/>
          <w:b/>
        </w:rPr>
        <w:t xml:space="preserve">    </w:t>
      </w:r>
      <w:r w:rsidR="000F3FCE" w:rsidRPr="00FC549D">
        <w:rPr>
          <w:rFonts w:ascii="Arial" w:hAnsi="Arial" w:cs="Arial"/>
        </w:rPr>
        <w:t>Para obtener la Licencia Interna del proyecto</w:t>
      </w:r>
      <w:r w:rsidR="00950143">
        <w:rPr>
          <w:rFonts w:ascii="Arial" w:hAnsi="Arial" w:cs="Arial"/>
        </w:rPr>
        <w:t>,</w:t>
      </w:r>
      <w:r w:rsidR="000F3FCE" w:rsidRPr="00FC549D">
        <w:rPr>
          <w:rFonts w:ascii="Arial" w:hAnsi="Arial" w:cs="Arial"/>
        </w:rPr>
        <w:t xml:space="preserve"> </w:t>
      </w:r>
      <w:r w:rsidR="00D62F94">
        <w:rPr>
          <w:rFonts w:ascii="Arial" w:hAnsi="Arial" w:cs="Arial"/>
        </w:rPr>
        <w:t xml:space="preserve">el Asociado debe cumplir con lo </w:t>
      </w:r>
      <w:r w:rsidR="000F3FCE" w:rsidRPr="00FC549D">
        <w:rPr>
          <w:rFonts w:ascii="Arial" w:hAnsi="Arial" w:cs="Arial"/>
        </w:rPr>
        <w:t>siguiente:</w:t>
      </w:r>
    </w:p>
    <w:p w:rsidR="000F3FCE" w:rsidRPr="00791C2D" w:rsidRDefault="000F3FCE" w:rsidP="00791C2D">
      <w:pPr>
        <w:pStyle w:val="Ttulo1"/>
        <w:numPr>
          <w:ilvl w:val="1"/>
          <w:numId w:val="13"/>
        </w:numPr>
        <w:ind w:left="851" w:hanging="491"/>
        <w:jc w:val="both"/>
        <w:rPr>
          <w:rFonts w:ascii="Arial" w:hAnsi="Arial" w:cs="Arial"/>
          <w:b w:val="0"/>
          <w:color w:val="auto"/>
          <w:sz w:val="22"/>
          <w:szCs w:val="22"/>
        </w:rPr>
      </w:pPr>
      <w:r w:rsidRPr="00791C2D">
        <w:rPr>
          <w:rFonts w:ascii="Arial" w:hAnsi="Arial" w:cs="Arial"/>
          <w:b w:val="0"/>
          <w:color w:val="auto"/>
          <w:sz w:val="22"/>
          <w:szCs w:val="22"/>
        </w:rPr>
        <w:t xml:space="preserve">Deberá encontrarse hábil según lo dispuesto en el </w:t>
      </w:r>
      <w:r w:rsidR="00AC574F" w:rsidRPr="00791C2D">
        <w:rPr>
          <w:rFonts w:ascii="Arial" w:hAnsi="Arial" w:cs="Arial"/>
          <w:b w:val="0"/>
          <w:color w:val="auto"/>
          <w:sz w:val="22"/>
          <w:szCs w:val="22"/>
        </w:rPr>
        <w:t>ítem</w:t>
      </w:r>
      <w:r w:rsidRPr="00791C2D">
        <w:rPr>
          <w:rFonts w:ascii="Arial" w:hAnsi="Arial" w:cs="Arial"/>
          <w:b w:val="0"/>
          <w:color w:val="auto"/>
          <w:sz w:val="22"/>
          <w:szCs w:val="22"/>
        </w:rPr>
        <w:t xml:space="preserve"> </w:t>
      </w:r>
      <w:r w:rsidR="00D62F94" w:rsidRPr="00791C2D">
        <w:rPr>
          <w:rFonts w:ascii="Arial" w:hAnsi="Arial" w:cs="Arial"/>
          <w:b w:val="0"/>
          <w:color w:val="auto"/>
          <w:sz w:val="22"/>
          <w:szCs w:val="22"/>
        </w:rPr>
        <w:t>1.1</w:t>
      </w:r>
    </w:p>
    <w:p w:rsidR="001864CF" w:rsidRDefault="000F3FCE" w:rsidP="001864CF">
      <w:pPr>
        <w:pStyle w:val="Ttulo1"/>
        <w:numPr>
          <w:ilvl w:val="1"/>
          <w:numId w:val="13"/>
        </w:numPr>
        <w:ind w:left="851" w:hanging="491"/>
        <w:jc w:val="both"/>
        <w:rPr>
          <w:rFonts w:ascii="Arial" w:hAnsi="Arial" w:cs="Arial"/>
          <w:b w:val="0"/>
          <w:color w:val="auto"/>
          <w:sz w:val="22"/>
          <w:szCs w:val="22"/>
        </w:rPr>
      </w:pPr>
      <w:r w:rsidRPr="00D62F94">
        <w:rPr>
          <w:rFonts w:ascii="Arial" w:hAnsi="Arial" w:cs="Arial"/>
          <w:b w:val="0"/>
          <w:color w:val="auto"/>
          <w:sz w:val="22"/>
          <w:szCs w:val="22"/>
        </w:rPr>
        <w:t>Solicitud</w:t>
      </w:r>
      <w:r w:rsidR="001864CF">
        <w:rPr>
          <w:rFonts w:ascii="Arial" w:hAnsi="Arial" w:cs="Arial"/>
          <w:b w:val="0"/>
          <w:color w:val="auto"/>
          <w:sz w:val="22"/>
          <w:szCs w:val="22"/>
        </w:rPr>
        <w:t xml:space="preserve"> para la obtención de Licencia Interna</w:t>
      </w:r>
      <w:r w:rsidRPr="00D62F94">
        <w:rPr>
          <w:rFonts w:ascii="Arial" w:hAnsi="Arial" w:cs="Arial"/>
          <w:b w:val="0"/>
          <w:color w:val="auto"/>
          <w:sz w:val="22"/>
          <w:szCs w:val="22"/>
        </w:rPr>
        <w:t xml:space="preserve"> dirigida al Presidente de Junta Directiva </w:t>
      </w:r>
      <w:r w:rsidR="005D0410" w:rsidRPr="00D62F94">
        <w:rPr>
          <w:rFonts w:ascii="Arial" w:hAnsi="Arial" w:cs="Arial"/>
          <w:b w:val="0"/>
          <w:color w:val="auto"/>
          <w:sz w:val="22"/>
          <w:szCs w:val="22"/>
        </w:rPr>
        <w:t xml:space="preserve">del </w:t>
      </w:r>
      <w:r w:rsidRPr="00D62F94">
        <w:rPr>
          <w:rFonts w:ascii="Arial" w:hAnsi="Arial" w:cs="Arial"/>
          <w:b w:val="0"/>
          <w:color w:val="auto"/>
          <w:sz w:val="22"/>
          <w:szCs w:val="22"/>
        </w:rPr>
        <w:t>Condominio</w:t>
      </w:r>
      <w:r w:rsidR="00950143" w:rsidRPr="00D62F94">
        <w:rPr>
          <w:rFonts w:ascii="Arial" w:hAnsi="Arial" w:cs="Arial"/>
          <w:b w:val="0"/>
          <w:color w:val="auto"/>
          <w:sz w:val="22"/>
          <w:szCs w:val="22"/>
        </w:rPr>
        <w:t xml:space="preserve"> El Mástil </w:t>
      </w:r>
      <w:r w:rsidR="001864CF">
        <w:rPr>
          <w:rFonts w:ascii="Arial" w:hAnsi="Arial" w:cs="Arial"/>
          <w:b w:val="0"/>
          <w:color w:val="auto"/>
          <w:sz w:val="22"/>
          <w:szCs w:val="22"/>
        </w:rPr>
        <w:t xml:space="preserve">(Ver anexo </w:t>
      </w:r>
      <w:r w:rsidR="00ED61AE">
        <w:rPr>
          <w:rFonts w:ascii="Arial" w:hAnsi="Arial" w:cs="Arial"/>
          <w:b w:val="0"/>
          <w:color w:val="auto"/>
          <w:sz w:val="22"/>
          <w:szCs w:val="22"/>
        </w:rPr>
        <w:t>C</w:t>
      </w:r>
      <w:r w:rsidR="001864CF">
        <w:rPr>
          <w:rFonts w:ascii="Arial" w:hAnsi="Arial" w:cs="Arial"/>
          <w:b w:val="0"/>
          <w:color w:val="auto"/>
          <w:sz w:val="22"/>
          <w:szCs w:val="22"/>
        </w:rPr>
        <w:t>)</w:t>
      </w:r>
      <w:r w:rsidR="001864CF" w:rsidRPr="00D62F94">
        <w:rPr>
          <w:rFonts w:ascii="Arial" w:hAnsi="Arial" w:cs="Arial"/>
          <w:b w:val="0"/>
          <w:color w:val="auto"/>
          <w:sz w:val="22"/>
          <w:szCs w:val="22"/>
        </w:rPr>
        <w:t>.</w:t>
      </w:r>
    </w:p>
    <w:p w:rsidR="000F3FCE" w:rsidRDefault="001864CF" w:rsidP="001864CF">
      <w:pPr>
        <w:pStyle w:val="Ttulo1"/>
        <w:numPr>
          <w:ilvl w:val="1"/>
          <w:numId w:val="13"/>
        </w:numPr>
        <w:ind w:left="851" w:hanging="491"/>
        <w:jc w:val="both"/>
        <w:rPr>
          <w:rFonts w:ascii="Arial" w:hAnsi="Arial" w:cs="Arial"/>
          <w:b w:val="0"/>
          <w:color w:val="auto"/>
          <w:sz w:val="22"/>
          <w:szCs w:val="22"/>
        </w:rPr>
      </w:pPr>
      <w:r>
        <w:rPr>
          <w:rFonts w:ascii="Arial" w:hAnsi="Arial" w:cs="Arial"/>
          <w:b w:val="0"/>
          <w:color w:val="auto"/>
          <w:sz w:val="22"/>
          <w:szCs w:val="22"/>
        </w:rPr>
        <w:t xml:space="preserve">Solicitud dirigida a la Junta Directiva </w:t>
      </w:r>
      <w:r w:rsidRPr="00D62F94">
        <w:rPr>
          <w:rFonts w:ascii="Arial" w:hAnsi="Arial" w:cs="Arial"/>
          <w:b w:val="0"/>
          <w:color w:val="auto"/>
          <w:sz w:val="22"/>
          <w:szCs w:val="22"/>
        </w:rPr>
        <w:t>en la que e</w:t>
      </w:r>
      <w:r>
        <w:rPr>
          <w:rFonts w:ascii="Arial" w:hAnsi="Arial" w:cs="Arial"/>
          <w:b w:val="0"/>
          <w:color w:val="auto"/>
          <w:sz w:val="22"/>
          <w:szCs w:val="22"/>
        </w:rPr>
        <w:t xml:space="preserve">xpresa su compromiso a respetar </w:t>
      </w:r>
      <w:r w:rsidRPr="00D62F94">
        <w:rPr>
          <w:rFonts w:ascii="Arial" w:hAnsi="Arial" w:cs="Arial"/>
          <w:b w:val="0"/>
          <w:color w:val="auto"/>
          <w:sz w:val="22"/>
          <w:szCs w:val="22"/>
        </w:rPr>
        <w:t>todos y cada uno de los artículos de este Reglamento</w:t>
      </w:r>
      <w:r>
        <w:rPr>
          <w:rFonts w:ascii="Arial" w:hAnsi="Arial" w:cs="Arial"/>
          <w:b w:val="0"/>
          <w:color w:val="auto"/>
          <w:sz w:val="22"/>
          <w:szCs w:val="22"/>
        </w:rPr>
        <w:t xml:space="preserve"> y</w:t>
      </w:r>
      <w:r w:rsidRPr="00D62F94">
        <w:rPr>
          <w:rFonts w:ascii="Arial" w:hAnsi="Arial" w:cs="Arial"/>
          <w:b w:val="0"/>
          <w:color w:val="auto"/>
          <w:sz w:val="22"/>
          <w:szCs w:val="22"/>
        </w:rPr>
        <w:t xml:space="preserve"> someterse al control del Órgano Competente</w:t>
      </w:r>
      <w:r>
        <w:rPr>
          <w:rFonts w:ascii="Arial" w:hAnsi="Arial" w:cs="Arial"/>
          <w:b w:val="0"/>
          <w:color w:val="auto"/>
          <w:sz w:val="22"/>
          <w:szCs w:val="22"/>
        </w:rPr>
        <w:t xml:space="preserve">. </w:t>
      </w:r>
      <w:r w:rsidRPr="00D62F94">
        <w:rPr>
          <w:rFonts w:ascii="Arial" w:hAnsi="Arial" w:cs="Arial"/>
          <w:b w:val="0"/>
          <w:color w:val="auto"/>
          <w:sz w:val="22"/>
          <w:szCs w:val="22"/>
        </w:rPr>
        <w:t>Asimismo a renunciar expresamente a entablar Acciones Judiciales contra este Órgano con fines de efectuar actos contrarios al mismo o evadir cualquiera de sus sanciones</w:t>
      </w:r>
      <w:r>
        <w:rPr>
          <w:rFonts w:ascii="Arial" w:hAnsi="Arial" w:cs="Arial"/>
          <w:b w:val="0"/>
          <w:color w:val="auto"/>
          <w:sz w:val="22"/>
          <w:szCs w:val="22"/>
        </w:rPr>
        <w:t xml:space="preserve"> (</w:t>
      </w:r>
      <w:r w:rsidR="00ED61AE">
        <w:rPr>
          <w:rFonts w:ascii="Arial" w:hAnsi="Arial" w:cs="Arial"/>
          <w:b w:val="0"/>
          <w:color w:val="auto"/>
          <w:sz w:val="22"/>
          <w:szCs w:val="22"/>
        </w:rPr>
        <w:t xml:space="preserve">Ver </w:t>
      </w:r>
      <w:r>
        <w:rPr>
          <w:rFonts w:ascii="Arial" w:hAnsi="Arial" w:cs="Arial"/>
          <w:b w:val="0"/>
          <w:color w:val="auto"/>
          <w:sz w:val="22"/>
          <w:szCs w:val="22"/>
        </w:rPr>
        <w:t>Anexo</w:t>
      </w:r>
      <w:r w:rsidR="00ED61AE">
        <w:rPr>
          <w:rFonts w:ascii="Arial" w:hAnsi="Arial" w:cs="Arial"/>
          <w:b w:val="0"/>
          <w:color w:val="auto"/>
          <w:sz w:val="22"/>
          <w:szCs w:val="22"/>
        </w:rPr>
        <w:t xml:space="preserve"> D</w:t>
      </w:r>
      <w:r>
        <w:rPr>
          <w:rFonts w:ascii="Arial" w:hAnsi="Arial" w:cs="Arial"/>
          <w:b w:val="0"/>
          <w:color w:val="auto"/>
          <w:sz w:val="22"/>
          <w:szCs w:val="22"/>
        </w:rPr>
        <w:t>).</w:t>
      </w:r>
      <w:r w:rsidRPr="00D62F94">
        <w:rPr>
          <w:rFonts w:ascii="Arial" w:hAnsi="Arial" w:cs="Arial"/>
          <w:b w:val="0"/>
          <w:color w:val="auto"/>
          <w:sz w:val="22"/>
          <w:szCs w:val="22"/>
        </w:rPr>
        <w:t xml:space="preserve"> </w:t>
      </w:r>
    </w:p>
    <w:p w:rsidR="000F3FCE" w:rsidRDefault="000F3FCE" w:rsidP="00440C4E">
      <w:pPr>
        <w:pStyle w:val="Ttulo1"/>
        <w:numPr>
          <w:ilvl w:val="1"/>
          <w:numId w:val="13"/>
        </w:numPr>
        <w:spacing w:before="0"/>
        <w:jc w:val="both"/>
        <w:rPr>
          <w:rFonts w:ascii="Arial" w:hAnsi="Arial" w:cs="Arial"/>
          <w:b w:val="0"/>
          <w:color w:val="auto"/>
          <w:sz w:val="22"/>
          <w:szCs w:val="22"/>
        </w:rPr>
      </w:pPr>
      <w:r w:rsidRPr="00D62F94">
        <w:rPr>
          <w:rFonts w:ascii="Arial" w:hAnsi="Arial" w:cs="Arial"/>
          <w:b w:val="0"/>
          <w:color w:val="auto"/>
          <w:sz w:val="22"/>
          <w:szCs w:val="22"/>
        </w:rPr>
        <w:t>Dictamen Aprobatorio de la Junta de Desarrollo Urbano del Condominio</w:t>
      </w:r>
      <w:r w:rsidR="00950143" w:rsidRPr="00D62F94">
        <w:rPr>
          <w:rFonts w:ascii="Arial" w:hAnsi="Arial" w:cs="Arial"/>
          <w:b w:val="0"/>
          <w:color w:val="auto"/>
          <w:sz w:val="22"/>
          <w:szCs w:val="22"/>
        </w:rPr>
        <w:t xml:space="preserve"> El</w:t>
      </w:r>
      <w:r w:rsidRPr="00D62F94">
        <w:rPr>
          <w:rFonts w:ascii="Arial" w:hAnsi="Arial" w:cs="Arial"/>
          <w:b w:val="0"/>
          <w:color w:val="auto"/>
          <w:sz w:val="22"/>
          <w:szCs w:val="22"/>
        </w:rPr>
        <w:t xml:space="preserve"> Mástil</w:t>
      </w:r>
      <w:r w:rsidR="00950143" w:rsidRPr="00D62F94">
        <w:rPr>
          <w:rFonts w:ascii="Arial" w:hAnsi="Arial" w:cs="Arial"/>
          <w:b w:val="0"/>
          <w:color w:val="auto"/>
          <w:sz w:val="22"/>
          <w:szCs w:val="22"/>
        </w:rPr>
        <w:t>.</w:t>
      </w:r>
    </w:p>
    <w:p w:rsidR="00440C4E" w:rsidRPr="00440C4E" w:rsidRDefault="00440C4E" w:rsidP="00440C4E">
      <w:pPr>
        <w:spacing w:after="0"/>
      </w:pPr>
    </w:p>
    <w:p w:rsidR="000F3FCE" w:rsidRDefault="000F3FCE" w:rsidP="00440C4E">
      <w:pPr>
        <w:pStyle w:val="Ttulo1"/>
        <w:numPr>
          <w:ilvl w:val="1"/>
          <w:numId w:val="13"/>
        </w:numPr>
        <w:spacing w:before="0"/>
        <w:jc w:val="both"/>
        <w:rPr>
          <w:rFonts w:ascii="Arial" w:hAnsi="Arial" w:cs="Arial"/>
          <w:b w:val="0"/>
          <w:color w:val="auto"/>
          <w:sz w:val="22"/>
          <w:szCs w:val="22"/>
        </w:rPr>
      </w:pPr>
      <w:r w:rsidRPr="00D62F94">
        <w:rPr>
          <w:rFonts w:ascii="Arial" w:hAnsi="Arial" w:cs="Arial"/>
          <w:b w:val="0"/>
          <w:color w:val="auto"/>
          <w:sz w:val="22"/>
          <w:szCs w:val="22"/>
        </w:rPr>
        <w:t xml:space="preserve">Juego de planos del Proyecto Integral visados por la Junta de Desarrollo Urbano. Presentados todos estos requisitos la Junta Directiva </w:t>
      </w:r>
      <w:r w:rsidR="00AC574F" w:rsidRPr="00D62F94">
        <w:rPr>
          <w:rFonts w:ascii="Arial" w:hAnsi="Arial" w:cs="Arial"/>
          <w:b w:val="0"/>
          <w:color w:val="auto"/>
          <w:sz w:val="22"/>
          <w:szCs w:val="22"/>
        </w:rPr>
        <w:t xml:space="preserve">del </w:t>
      </w:r>
      <w:r w:rsidRPr="00D62F94">
        <w:rPr>
          <w:rFonts w:ascii="Arial" w:hAnsi="Arial" w:cs="Arial"/>
          <w:b w:val="0"/>
          <w:color w:val="auto"/>
          <w:sz w:val="22"/>
          <w:szCs w:val="22"/>
        </w:rPr>
        <w:t>Condominio</w:t>
      </w:r>
      <w:r w:rsidR="00AC574F" w:rsidRPr="00D62F94">
        <w:rPr>
          <w:rFonts w:ascii="Arial" w:hAnsi="Arial" w:cs="Arial"/>
          <w:b w:val="0"/>
          <w:color w:val="auto"/>
          <w:sz w:val="22"/>
          <w:szCs w:val="22"/>
        </w:rPr>
        <w:t xml:space="preserve"> El</w:t>
      </w:r>
      <w:r w:rsidRPr="00D62F94">
        <w:rPr>
          <w:rFonts w:ascii="Arial" w:hAnsi="Arial" w:cs="Arial"/>
          <w:b w:val="0"/>
          <w:color w:val="auto"/>
          <w:sz w:val="22"/>
          <w:szCs w:val="22"/>
        </w:rPr>
        <w:t xml:space="preserve"> Mástil otorgará la Licencia Interna de Proyecto. Esta licencia tendrá vigencia de cinco</w:t>
      </w:r>
      <w:r w:rsidR="005D0410" w:rsidRPr="00D62F94">
        <w:rPr>
          <w:rFonts w:ascii="Arial" w:hAnsi="Arial" w:cs="Arial"/>
          <w:b w:val="0"/>
          <w:color w:val="auto"/>
          <w:sz w:val="22"/>
          <w:szCs w:val="22"/>
        </w:rPr>
        <w:t xml:space="preserve"> (05) años; l</w:t>
      </w:r>
      <w:r w:rsidRPr="00D62F94">
        <w:rPr>
          <w:rFonts w:ascii="Arial" w:hAnsi="Arial" w:cs="Arial"/>
          <w:b w:val="0"/>
          <w:color w:val="auto"/>
          <w:sz w:val="22"/>
          <w:szCs w:val="22"/>
        </w:rPr>
        <w:t>uego de este plazo, caducará</w:t>
      </w:r>
      <w:r w:rsidR="005D0410" w:rsidRPr="00D62F94">
        <w:rPr>
          <w:rFonts w:ascii="Arial" w:hAnsi="Arial" w:cs="Arial"/>
          <w:b w:val="0"/>
          <w:color w:val="auto"/>
          <w:sz w:val="22"/>
          <w:szCs w:val="22"/>
        </w:rPr>
        <w:t>,</w:t>
      </w:r>
      <w:r w:rsidRPr="00D62F94">
        <w:rPr>
          <w:rFonts w:ascii="Arial" w:hAnsi="Arial" w:cs="Arial"/>
          <w:b w:val="0"/>
          <w:color w:val="auto"/>
          <w:sz w:val="22"/>
          <w:szCs w:val="22"/>
        </w:rPr>
        <w:t xml:space="preserve"> y el procedimiento deberá ser reiniciado como un nuevo proyecto. La Obtención de la Licencia Interna faculta al Asociado a presentar su proyecto ante la Municipalidad Distrital de Paracas, para su aprobación y emisión de la respe</w:t>
      </w:r>
      <w:r w:rsidR="005D0410" w:rsidRPr="00D62F94">
        <w:rPr>
          <w:rFonts w:ascii="Arial" w:hAnsi="Arial" w:cs="Arial"/>
          <w:b w:val="0"/>
          <w:color w:val="auto"/>
          <w:sz w:val="22"/>
          <w:szCs w:val="22"/>
        </w:rPr>
        <w:t>ctiva Licencia m</w:t>
      </w:r>
      <w:r w:rsidRPr="00D62F94">
        <w:rPr>
          <w:rFonts w:ascii="Arial" w:hAnsi="Arial" w:cs="Arial"/>
          <w:b w:val="0"/>
          <w:color w:val="auto"/>
          <w:sz w:val="22"/>
          <w:szCs w:val="22"/>
        </w:rPr>
        <w:t>unicipal. La Licencia municipal es requisito indispensable para obtener el permiso de obras dentro del condominio.</w:t>
      </w:r>
    </w:p>
    <w:p w:rsidR="00E44A62" w:rsidRDefault="00E44A62">
      <w:r>
        <w:br w:type="page"/>
      </w:r>
    </w:p>
    <w:p w:rsidR="00D62F94" w:rsidRPr="00CF4097" w:rsidRDefault="005D0410" w:rsidP="00D62F94">
      <w:pPr>
        <w:spacing w:after="0"/>
        <w:jc w:val="center"/>
        <w:rPr>
          <w:rFonts w:ascii="Arial Black" w:hAnsi="Arial Black" w:cs="Arial"/>
          <w:b/>
          <w:sz w:val="24"/>
          <w:szCs w:val="24"/>
          <w:u w:val="single"/>
        </w:rPr>
      </w:pPr>
      <w:r w:rsidRPr="00CF4097">
        <w:rPr>
          <w:rFonts w:ascii="Arial Black" w:hAnsi="Arial Black" w:cs="Arial"/>
          <w:b/>
          <w:sz w:val="24"/>
          <w:szCs w:val="24"/>
          <w:u w:val="single"/>
        </w:rPr>
        <w:t>TITULO IV</w:t>
      </w:r>
    </w:p>
    <w:p w:rsidR="008B43DC" w:rsidRPr="00CF4097" w:rsidRDefault="00D62F94" w:rsidP="00D62F94">
      <w:pPr>
        <w:spacing w:after="0"/>
        <w:jc w:val="center"/>
        <w:rPr>
          <w:rFonts w:ascii="Arial Black" w:hAnsi="Arial Black" w:cs="Arial"/>
          <w:b/>
          <w:sz w:val="24"/>
          <w:szCs w:val="24"/>
          <w:u w:val="single"/>
        </w:rPr>
      </w:pPr>
      <w:r w:rsidRPr="00CF4097">
        <w:rPr>
          <w:rFonts w:ascii="Arial Black" w:hAnsi="Arial Black" w:cs="Arial"/>
          <w:b/>
          <w:sz w:val="24"/>
          <w:szCs w:val="24"/>
          <w:u w:val="single"/>
        </w:rPr>
        <w:t>DE</w:t>
      </w:r>
      <w:r w:rsidR="00CF4097">
        <w:rPr>
          <w:rFonts w:ascii="Arial Black" w:hAnsi="Arial Black" w:cs="Arial"/>
          <w:b/>
          <w:sz w:val="24"/>
          <w:szCs w:val="24"/>
          <w:u w:val="single"/>
        </w:rPr>
        <w:t xml:space="preserve"> </w:t>
      </w:r>
      <w:r w:rsidR="008B43DC" w:rsidRPr="00CF4097">
        <w:rPr>
          <w:rFonts w:ascii="Arial Black" w:hAnsi="Arial Black" w:cs="Arial"/>
          <w:b/>
          <w:sz w:val="24"/>
          <w:szCs w:val="24"/>
          <w:u w:val="single"/>
        </w:rPr>
        <w:t>LAS OBRAS</w:t>
      </w:r>
    </w:p>
    <w:p w:rsidR="00D62F94" w:rsidRDefault="00D62F94" w:rsidP="00D62F94">
      <w:pPr>
        <w:spacing w:after="0"/>
        <w:jc w:val="center"/>
        <w:rPr>
          <w:rFonts w:ascii="Arial Black" w:hAnsi="Arial Black" w:cs="Arial"/>
          <w:b/>
          <w:u w:val="single"/>
        </w:rPr>
      </w:pPr>
    </w:p>
    <w:p w:rsidR="00A20F6C" w:rsidRPr="00D62F94" w:rsidRDefault="00A20F6C" w:rsidP="00D62F94">
      <w:pPr>
        <w:pStyle w:val="Ttulo1"/>
        <w:numPr>
          <w:ilvl w:val="0"/>
          <w:numId w:val="24"/>
        </w:numPr>
        <w:rPr>
          <w:rFonts w:ascii="Arial" w:hAnsi="Arial" w:cs="Arial"/>
          <w:color w:val="auto"/>
          <w:sz w:val="22"/>
          <w:szCs w:val="22"/>
        </w:rPr>
      </w:pPr>
      <w:r w:rsidRPr="00D62F94">
        <w:rPr>
          <w:rFonts w:ascii="Arial" w:hAnsi="Arial" w:cs="Arial"/>
          <w:color w:val="auto"/>
          <w:sz w:val="22"/>
          <w:szCs w:val="22"/>
        </w:rPr>
        <w:t>PERMISO DE OBRA</w:t>
      </w:r>
    </w:p>
    <w:p w:rsidR="00605159" w:rsidRPr="00D62F94" w:rsidRDefault="00605159" w:rsidP="00D62F94">
      <w:pPr>
        <w:ind w:left="360"/>
        <w:jc w:val="both"/>
        <w:rPr>
          <w:rFonts w:ascii="Arial" w:hAnsi="Arial" w:cs="Arial"/>
        </w:rPr>
      </w:pPr>
      <w:r w:rsidRPr="00D62F94">
        <w:rPr>
          <w:rFonts w:ascii="Arial" w:hAnsi="Arial" w:cs="Arial"/>
        </w:rPr>
        <w:t xml:space="preserve">El permiso de obras es el documento que emite la Junta Directiva a nombre del Asociado para </w:t>
      </w:r>
      <w:r w:rsidR="00E44A62" w:rsidRPr="00D62F94">
        <w:rPr>
          <w:rFonts w:ascii="Arial" w:hAnsi="Arial" w:cs="Arial"/>
        </w:rPr>
        <w:t>poder ejecutar</w:t>
      </w:r>
      <w:r w:rsidRPr="00D62F94">
        <w:rPr>
          <w:rFonts w:ascii="Arial" w:hAnsi="Arial" w:cs="Arial"/>
        </w:rPr>
        <w:t xml:space="preserve"> cualquier obra privada dentro del área </w:t>
      </w:r>
      <w:r w:rsidR="00E44A62" w:rsidRPr="00D62F94">
        <w:rPr>
          <w:rFonts w:ascii="Arial" w:hAnsi="Arial" w:cs="Arial"/>
        </w:rPr>
        <w:t>del Condominio</w:t>
      </w:r>
      <w:r w:rsidR="00AC574F" w:rsidRPr="00D62F94">
        <w:rPr>
          <w:rFonts w:ascii="Arial" w:hAnsi="Arial" w:cs="Arial"/>
        </w:rPr>
        <w:t>, la cual tendrá una</w:t>
      </w:r>
      <w:r w:rsidRPr="00D62F94">
        <w:rPr>
          <w:rFonts w:ascii="Arial" w:hAnsi="Arial" w:cs="Arial"/>
        </w:rPr>
        <w:t xml:space="preserve"> vigencia de 12 meses</w:t>
      </w:r>
      <w:r w:rsidR="00AC574F" w:rsidRPr="00D62F94">
        <w:rPr>
          <w:rFonts w:ascii="Arial" w:hAnsi="Arial" w:cs="Arial"/>
        </w:rPr>
        <w:t>.</w:t>
      </w:r>
    </w:p>
    <w:p w:rsidR="00605159" w:rsidRPr="00D62F94" w:rsidRDefault="00605159" w:rsidP="00D62F94">
      <w:pPr>
        <w:pStyle w:val="Ttulo1"/>
        <w:numPr>
          <w:ilvl w:val="0"/>
          <w:numId w:val="24"/>
        </w:numPr>
        <w:rPr>
          <w:rFonts w:ascii="Arial" w:hAnsi="Arial" w:cs="Arial"/>
          <w:color w:val="auto"/>
          <w:sz w:val="22"/>
          <w:szCs w:val="22"/>
        </w:rPr>
      </w:pPr>
      <w:r w:rsidRPr="00D62F94">
        <w:rPr>
          <w:rFonts w:ascii="Arial" w:hAnsi="Arial" w:cs="Arial"/>
          <w:color w:val="auto"/>
          <w:sz w:val="22"/>
          <w:szCs w:val="22"/>
        </w:rPr>
        <w:t>REQUISITOS PARA LA OBTENCION DE PERMISO DE OBRA</w:t>
      </w:r>
    </w:p>
    <w:p w:rsidR="00605159" w:rsidRDefault="00AE6C6B" w:rsidP="00AE6C6B">
      <w:pPr>
        <w:pStyle w:val="Prrafodelista"/>
        <w:ind w:left="142"/>
        <w:jc w:val="both"/>
        <w:rPr>
          <w:rFonts w:ascii="Arial" w:hAnsi="Arial" w:cs="Arial"/>
        </w:rPr>
      </w:pPr>
      <w:r w:rsidRPr="00FC549D">
        <w:rPr>
          <w:rFonts w:ascii="Arial" w:hAnsi="Arial" w:cs="Arial"/>
          <w:b/>
        </w:rPr>
        <w:t xml:space="preserve">    </w:t>
      </w:r>
      <w:r w:rsidR="00605159" w:rsidRPr="00FC549D">
        <w:rPr>
          <w:rFonts w:ascii="Arial" w:hAnsi="Arial" w:cs="Arial"/>
        </w:rPr>
        <w:t>Para obtener el permiso de obra el Asociado debe cumplir con lo siguiente:</w:t>
      </w:r>
    </w:p>
    <w:p w:rsidR="00AE6C6B" w:rsidRPr="00D62F94" w:rsidRDefault="00AE6C6B" w:rsidP="001864CF">
      <w:pPr>
        <w:pStyle w:val="Ttulo1"/>
        <w:numPr>
          <w:ilvl w:val="1"/>
          <w:numId w:val="24"/>
        </w:numPr>
        <w:jc w:val="both"/>
        <w:rPr>
          <w:rFonts w:ascii="Arial" w:hAnsi="Arial" w:cs="Arial"/>
          <w:b w:val="0"/>
          <w:color w:val="auto"/>
          <w:sz w:val="22"/>
          <w:szCs w:val="22"/>
        </w:rPr>
      </w:pPr>
      <w:r w:rsidRPr="00D62F94">
        <w:rPr>
          <w:rFonts w:ascii="Arial" w:hAnsi="Arial" w:cs="Arial"/>
          <w:b w:val="0"/>
          <w:color w:val="auto"/>
          <w:sz w:val="22"/>
          <w:szCs w:val="22"/>
        </w:rPr>
        <w:t>Deberá encontrarse hábil se</w:t>
      </w:r>
      <w:r w:rsidR="00950143" w:rsidRPr="00D62F94">
        <w:rPr>
          <w:rFonts w:ascii="Arial" w:hAnsi="Arial" w:cs="Arial"/>
          <w:b w:val="0"/>
          <w:color w:val="auto"/>
          <w:sz w:val="22"/>
          <w:szCs w:val="22"/>
        </w:rPr>
        <w:t xml:space="preserve">gún lo dispuesto en el </w:t>
      </w:r>
      <w:r w:rsidR="00AC574F" w:rsidRPr="00D62F94">
        <w:rPr>
          <w:rFonts w:ascii="Arial" w:hAnsi="Arial" w:cs="Arial"/>
          <w:b w:val="0"/>
          <w:color w:val="auto"/>
          <w:sz w:val="22"/>
          <w:szCs w:val="22"/>
        </w:rPr>
        <w:t>ítem</w:t>
      </w:r>
      <w:r w:rsidR="00950143" w:rsidRPr="00D62F94">
        <w:rPr>
          <w:rFonts w:ascii="Arial" w:hAnsi="Arial" w:cs="Arial"/>
          <w:b w:val="0"/>
          <w:color w:val="auto"/>
          <w:sz w:val="22"/>
          <w:szCs w:val="22"/>
        </w:rPr>
        <w:t xml:space="preserve"> 1</w:t>
      </w:r>
      <w:r w:rsidR="001864CF">
        <w:rPr>
          <w:rFonts w:ascii="Arial" w:hAnsi="Arial" w:cs="Arial"/>
          <w:b w:val="0"/>
          <w:color w:val="auto"/>
          <w:sz w:val="22"/>
          <w:szCs w:val="22"/>
        </w:rPr>
        <w:t xml:space="preserve"> del Título III del Presente Reglamento.</w:t>
      </w:r>
    </w:p>
    <w:p w:rsidR="00AE6C6B" w:rsidRPr="00D62F94" w:rsidRDefault="00AE6C6B" w:rsidP="00D62F94">
      <w:pPr>
        <w:pStyle w:val="Ttulo1"/>
        <w:numPr>
          <w:ilvl w:val="1"/>
          <w:numId w:val="24"/>
        </w:numPr>
        <w:jc w:val="both"/>
        <w:rPr>
          <w:rFonts w:ascii="Arial" w:hAnsi="Arial" w:cs="Arial"/>
          <w:b w:val="0"/>
          <w:color w:val="auto"/>
          <w:sz w:val="22"/>
          <w:szCs w:val="22"/>
        </w:rPr>
      </w:pPr>
      <w:r w:rsidRPr="00D62F94">
        <w:rPr>
          <w:rFonts w:ascii="Arial" w:hAnsi="Arial" w:cs="Arial"/>
          <w:b w:val="0"/>
          <w:color w:val="auto"/>
          <w:sz w:val="22"/>
          <w:szCs w:val="22"/>
        </w:rPr>
        <w:t>Presentar Licencia Interna vigente.</w:t>
      </w:r>
    </w:p>
    <w:p w:rsidR="00AE6C6B" w:rsidRPr="00D62F94" w:rsidRDefault="00AE6C6B" w:rsidP="00D62F94">
      <w:pPr>
        <w:pStyle w:val="Ttulo1"/>
        <w:numPr>
          <w:ilvl w:val="1"/>
          <w:numId w:val="24"/>
        </w:numPr>
        <w:jc w:val="both"/>
        <w:rPr>
          <w:rFonts w:ascii="Arial" w:hAnsi="Arial" w:cs="Arial"/>
          <w:b w:val="0"/>
          <w:color w:val="auto"/>
          <w:sz w:val="22"/>
          <w:szCs w:val="22"/>
        </w:rPr>
      </w:pPr>
      <w:r w:rsidRPr="00D62F94">
        <w:rPr>
          <w:rFonts w:ascii="Arial" w:hAnsi="Arial" w:cs="Arial"/>
          <w:b w:val="0"/>
          <w:color w:val="auto"/>
          <w:sz w:val="22"/>
          <w:szCs w:val="22"/>
        </w:rPr>
        <w:t>Presentar Licencia Municipal vigente.</w:t>
      </w:r>
    </w:p>
    <w:p w:rsidR="00AE6C6B" w:rsidRPr="00D62F94" w:rsidRDefault="00AE6C6B" w:rsidP="00D62F94">
      <w:pPr>
        <w:pStyle w:val="Ttulo1"/>
        <w:numPr>
          <w:ilvl w:val="1"/>
          <w:numId w:val="24"/>
        </w:numPr>
        <w:jc w:val="both"/>
        <w:rPr>
          <w:rFonts w:ascii="Arial" w:hAnsi="Arial" w:cs="Arial"/>
          <w:b w:val="0"/>
          <w:color w:val="auto"/>
          <w:sz w:val="22"/>
          <w:szCs w:val="22"/>
        </w:rPr>
      </w:pPr>
      <w:r w:rsidRPr="00D62F94">
        <w:rPr>
          <w:rFonts w:ascii="Arial" w:hAnsi="Arial" w:cs="Arial"/>
          <w:b w:val="0"/>
          <w:color w:val="auto"/>
          <w:sz w:val="22"/>
          <w:szCs w:val="22"/>
        </w:rPr>
        <w:t>Carta de presentación de la empresa constructora o profesional responsable de la ejecución de obras.</w:t>
      </w:r>
    </w:p>
    <w:p w:rsidR="00AE6C6B" w:rsidRPr="00D62F94" w:rsidRDefault="00AE6C6B" w:rsidP="00D62F94">
      <w:pPr>
        <w:pStyle w:val="Ttulo1"/>
        <w:numPr>
          <w:ilvl w:val="1"/>
          <w:numId w:val="24"/>
        </w:numPr>
        <w:jc w:val="both"/>
        <w:rPr>
          <w:rFonts w:ascii="Arial" w:hAnsi="Arial" w:cs="Arial"/>
          <w:b w:val="0"/>
          <w:color w:val="auto"/>
          <w:sz w:val="22"/>
          <w:szCs w:val="22"/>
        </w:rPr>
      </w:pPr>
      <w:r w:rsidRPr="00D62F94">
        <w:rPr>
          <w:rFonts w:ascii="Arial" w:hAnsi="Arial" w:cs="Arial"/>
          <w:b w:val="0"/>
          <w:color w:val="auto"/>
          <w:sz w:val="22"/>
          <w:szCs w:val="22"/>
        </w:rPr>
        <w:t xml:space="preserve">Carta de compromiso del responsable de obra en la </w:t>
      </w:r>
      <w:r w:rsidR="00950143" w:rsidRPr="00D62F94">
        <w:rPr>
          <w:rFonts w:ascii="Arial" w:hAnsi="Arial" w:cs="Arial"/>
          <w:b w:val="0"/>
          <w:color w:val="auto"/>
          <w:sz w:val="22"/>
          <w:szCs w:val="22"/>
        </w:rPr>
        <w:t>que declara conocer el presente</w:t>
      </w:r>
      <w:r w:rsidR="003E09FA" w:rsidRPr="00D62F94">
        <w:rPr>
          <w:rFonts w:ascii="Arial" w:hAnsi="Arial" w:cs="Arial"/>
          <w:b w:val="0"/>
          <w:color w:val="auto"/>
          <w:sz w:val="22"/>
          <w:szCs w:val="22"/>
        </w:rPr>
        <w:t xml:space="preserve"> </w:t>
      </w:r>
      <w:r w:rsidRPr="00D62F94">
        <w:rPr>
          <w:rFonts w:ascii="Arial" w:hAnsi="Arial" w:cs="Arial"/>
          <w:b w:val="0"/>
          <w:color w:val="auto"/>
          <w:sz w:val="22"/>
          <w:szCs w:val="22"/>
        </w:rPr>
        <w:t>Reglamento, ver el Anexo H. este deberá estar debidam</w:t>
      </w:r>
      <w:r w:rsidR="00950143" w:rsidRPr="00D62F94">
        <w:rPr>
          <w:rFonts w:ascii="Arial" w:hAnsi="Arial" w:cs="Arial"/>
          <w:b w:val="0"/>
          <w:color w:val="auto"/>
          <w:sz w:val="22"/>
          <w:szCs w:val="22"/>
        </w:rPr>
        <w:t xml:space="preserve">ente firmado por el profesional </w:t>
      </w:r>
      <w:r w:rsidRPr="00D62F94">
        <w:rPr>
          <w:rFonts w:ascii="Arial" w:hAnsi="Arial" w:cs="Arial"/>
          <w:b w:val="0"/>
          <w:color w:val="auto"/>
          <w:sz w:val="22"/>
          <w:szCs w:val="22"/>
        </w:rPr>
        <w:t>previo al inicio de la obra.</w:t>
      </w:r>
    </w:p>
    <w:p w:rsidR="00AE6C6B" w:rsidRDefault="00AE6C6B" w:rsidP="00D62F94">
      <w:pPr>
        <w:pStyle w:val="Ttulo1"/>
        <w:numPr>
          <w:ilvl w:val="1"/>
          <w:numId w:val="24"/>
        </w:numPr>
        <w:jc w:val="both"/>
        <w:rPr>
          <w:rFonts w:ascii="Arial" w:hAnsi="Arial" w:cs="Arial"/>
          <w:b w:val="0"/>
          <w:color w:val="auto"/>
          <w:sz w:val="22"/>
          <w:szCs w:val="22"/>
        </w:rPr>
      </w:pPr>
      <w:r w:rsidRPr="00D62F94">
        <w:rPr>
          <w:rFonts w:ascii="Arial" w:hAnsi="Arial" w:cs="Arial"/>
          <w:b w:val="0"/>
          <w:color w:val="auto"/>
          <w:sz w:val="22"/>
          <w:szCs w:val="22"/>
        </w:rPr>
        <w:t>C</w:t>
      </w:r>
      <w:r w:rsidR="001864CF">
        <w:rPr>
          <w:rFonts w:ascii="Arial" w:hAnsi="Arial" w:cs="Arial"/>
          <w:b w:val="0"/>
          <w:color w:val="auto"/>
          <w:sz w:val="22"/>
          <w:szCs w:val="22"/>
        </w:rPr>
        <w:t>ronograma de ejecución de obras y relación de personal que laborara en obra con todos sus datos completos.</w:t>
      </w:r>
    </w:p>
    <w:p w:rsidR="00AE6C6B" w:rsidRPr="00777201" w:rsidRDefault="001864CF" w:rsidP="00777201">
      <w:pPr>
        <w:pStyle w:val="Ttulo1"/>
        <w:numPr>
          <w:ilvl w:val="0"/>
          <w:numId w:val="24"/>
        </w:numPr>
        <w:rPr>
          <w:rFonts w:ascii="Arial" w:hAnsi="Arial" w:cs="Arial"/>
          <w:color w:val="auto"/>
          <w:sz w:val="22"/>
          <w:szCs w:val="22"/>
        </w:rPr>
      </w:pPr>
      <w:r>
        <w:rPr>
          <w:rFonts w:ascii="Arial" w:hAnsi="Arial" w:cs="Arial"/>
          <w:color w:val="auto"/>
          <w:sz w:val="22"/>
          <w:szCs w:val="22"/>
        </w:rPr>
        <w:t>C</w:t>
      </w:r>
      <w:r w:rsidR="00272843" w:rsidRPr="00777201">
        <w:rPr>
          <w:rFonts w:ascii="Arial" w:hAnsi="Arial" w:cs="Arial"/>
          <w:color w:val="auto"/>
          <w:sz w:val="22"/>
          <w:szCs w:val="22"/>
        </w:rPr>
        <w:t>ALENDARIO</w:t>
      </w:r>
    </w:p>
    <w:p w:rsidR="00272843" w:rsidRPr="00FC549D" w:rsidRDefault="00272843" w:rsidP="00777201">
      <w:pPr>
        <w:ind w:left="360"/>
        <w:jc w:val="both"/>
        <w:rPr>
          <w:rFonts w:ascii="Arial" w:hAnsi="Arial" w:cs="Arial"/>
        </w:rPr>
      </w:pPr>
      <w:r w:rsidRPr="00FC549D">
        <w:rPr>
          <w:rFonts w:ascii="Arial" w:hAnsi="Arial" w:cs="Arial"/>
        </w:rPr>
        <w:t>Sólo estará permitida la ejecución de obras a partir del lunes siguiente a la Semana Santa Hasta el 15 de Diciembre de cada año. Sólo podrán ejecutar obra</w:t>
      </w:r>
      <w:r w:rsidR="00272A5A">
        <w:rPr>
          <w:rFonts w:ascii="Arial" w:hAnsi="Arial" w:cs="Arial"/>
        </w:rPr>
        <w:t>s</w:t>
      </w:r>
      <w:r w:rsidRPr="00FC549D">
        <w:rPr>
          <w:rFonts w:ascii="Arial" w:hAnsi="Arial" w:cs="Arial"/>
        </w:rPr>
        <w:t xml:space="preserve"> durante el periodo autorizado</w:t>
      </w:r>
      <w:r w:rsidR="00272A5A">
        <w:rPr>
          <w:rFonts w:ascii="Arial" w:hAnsi="Arial" w:cs="Arial"/>
        </w:rPr>
        <w:t>, esto es</w:t>
      </w:r>
      <w:r w:rsidRPr="00FC549D">
        <w:rPr>
          <w:rFonts w:ascii="Arial" w:hAnsi="Arial" w:cs="Arial"/>
        </w:rPr>
        <w:t xml:space="preserve"> de lunes a viernes </w:t>
      </w:r>
      <w:r w:rsidR="00272A5A">
        <w:rPr>
          <w:rFonts w:ascii="Arial" w:hAnsi="Arial" w:cs="Arial"/>
        </w:rPr>
        <w:t>desde</w:t>
      </w:r>
      <w:r w:rsidRPr="00FC549D">
        <w:rPr>
          <w:rFonts w:ascii="Arial" w:hAnsi="Arial" w:cs="Arial"/>
        </w:rPr>
        <w:t xml:space="preserve"> las </w:t>
      </w:r>
      <w:r w:rsidR="00AC574F">
        <w:rPr>
          <w:rFonts w:ascii="Arial" w:hAnsi="Arial" w:cs="Arial"/>
        </w:rPr>
        <w:t>7</w:t>
      </w:r>
      <w:r w:rsidR="00272A5A">
        <w:rPr>
          <w:rFonts w:ascii="Arial" w:hAnsi="Arial" w:cs="Arial"/>
        </w:rPr>
        <w:t>:00 hasta las 18:00 horas</w:t>
      </w:r>
      <w:r w:rsidRPr="00FC549D">
        <w:rPr>
          <w:rFonts w:ascii="Arial" w:hAnsi="Arial" w:cs="Arial"/>
        </w:rPr>
        <w:t xml:space="preserve"> y los sábados</w:t>
      </w:r>
      <w:r w:rsidR="00272A5A">
        <w:rPr>
          <w:rFonts w:ascii="Arial" w:hAnsi="Arial" w:cs="Arial"/>
        </w:rPr>
        <w:t xml:space="preserve"> desde las 7:00 hasta las 13:00 horas</w:t>
      </w:r>
      <w:r w:rsidRPr="00FC549D">
        <w:rPr>
          <w:rFonts w:ascii="Arial" w:hAnsi="Arial" w:cs="Arial"/>
        </w:rPr>
        <w:t>. Está estrictamente prohibido cualquier tipo de construcción en el período comprendido entre e</w:t>
      </w:r>
      <w:r w:rsidR="00F03543">
        <w:rPr>
          <w:rFonts w:ascii="Arial" w:hAnsi="Arial" w:cs="Arial"/>
        </w:rPr>
        <w:t>l</w:t>
      </w:r>
      <w:r w:rsidRPr="00FC549D">
        <w:rPr>
          <w:rFonts w:ascii="Arial" w:hAnsi="Arial" w:cs="Arial"/>
        </w:rPr>
        <w:t xml:space="preserve"> 16 de Diciembre de</w:t>
      </w:r>
      <w:r w:rsidR="00AC574F">
        <w:rPr>
          <w:rFonts w:ascii="Arial" w:hAnsi="Arial" w:cs="Arial"/>
        </w:rPr>
        <w:t>l</w:t>
      </w:r>
      <w:r w:rsidRPr="00FC549D">
        <w:rPr>
          <w:rFonts w:ascii="Arial" w:hAnsi="Arial" w:cs="Arial"/>
        </w:rPr>
        <w:t xml:space="preserve"> año</w:t>
      </w:r>
      <w:r w:rsidR="00AC574F">
        <w:rPr>
          <w:rFonts w:ascii="Arial" w:hAnsi="Arial" w:cs="Arial"/>
        </w:rPr>
        <w:t xml:space="preserve"> en el cual se inició la obra</w:t>
      </w:r>
      <w:r w:rsidRPr="00FC549D">
        <w:rPr>
          <w:rFonts w:ascii="Arial" w:hAnsi="Arial" w:cs="Arial"/>
        </w:rPr>
        <w:t xml:space="preserve"> hasta el lunes siguiente a la Semana Santa del siguiente año. Cualquier incumplimiento de esta norma será acreedor a sanción pecuniaria y disciplinaria según lo establecido por la Asamblea de </w:t>
      </w:r>
      <w:r w:rsidR="00AC574F">
        <w:rPr>
          <w:rFonts w:ascii="Arial" w:hAnsi="Arial" w:cs="Arial"/>
        </w:rPr>
        <w:t>S</w:t>
      </w:r>
      <w:r w:rsidRPr="00FC549D">
        <w:rPr>
          <w:rFonts w:ascii="Arial" w:hAnsi="Arial" w:cs="Arial"/>
        </w:rPr>
        <w:t>ocios.</w:t>
      </w:r>
    </w:p>
    <w:p w:rsidR="00A1724A" w:rsidRDefault="00272843" w:rsidP="00777201">
      <w:pPr>
        <w:ind w:left="360"/>
        <w:jc w:val="both"/>
        <w:rPr>
          <w:rFonts w:ascii="Arial" w:hAnsi="Arial" w:cs="Arial"/>
        </w:rPr>
      </w:pPr>
      <w:r w:rsidRPr="00FC549D">
        <w:rPr>
          <w:rFonts w:ascii="Arial" w:hAnsi="Arial" w:cs="Arial"/>
        </w:rPr>
        <w:t xml:space="preserve">En el caso de que el Asociado no termine </w:t>
      </w:r>
      <w:r w:rsidR="00AC574F">
        <w:rPr>
          <w:rFonts w:ascii="Arial" w:hAnsi="Arial" w:cs="Arial"/>
        </w:rPr>
        <w:t>de</w:t>
      </w:r>
      <w:r w:rsidRPr="00FC549D">
        <w:rPr>
          <w:rFonts w:ascii="Arial" w:hAnsi="Arial" w:cs="Arial"/>
        </w:rPr>
        <w:t xml:space="preserve"> construir su vivienda en el período autorizado para hacerlo, es su obligación y costo exclusivo, dejar la zona y la construcción en proceso, en perfecto orden y limpieza</w:t>
      </w:r>
      <w:r w:rsidR="008E3590">
        <w:rPr>
          <w:rFonts w:ascii="Arial" w:hAnsi="Arial" w:cs="Arial"/>
        </w:rPr>
        <w:t xml:space="preserve">, </w:t>
      </w:r>
      <w:r w:rsidR="00A1724A">
        <w:rPr>
          <w:rFonts w:ascii="Arial" w:hAnsi="Arial" w:cs="Arial"/>
        </w:rPr>
        <w:t>con un casco exterior tarrajeado y  blanqueado, así como todos los vanos exteriores con su respectivo cerramiento, ya sea mamparas de vidrio y/o carpintería de madera, esto para n</w:t>
      </w:r>
      <w:r w:rsidRPr="00FC549D">
        <w:rPr>
          <w:rFonts w:ascii="Arial" w:hAnsi="Arial" w:cs="Arial"/>
        </w:rPr>
        <w:t>o perturbar en modo alguno la belleza y ornato de las áreas comunes</w:t>
      </w:r>
      <w:r w:rsidR="00A1724A">
        <w:rPr>
          <w:rFonts w:ascii="Arial" w:hAnsi="Arial" w:cs="Arial"/>
        </w:rPr>
        <w:t xml:space="preserve"> y privadas adyacentes; evitando </w:t>
      </w:r>
      <w:r w:rsidRPr="00FC549D">
        <w:rPr>
          <w:rFonts w:ascii="Arial" w:hAnsi="Arial" w:cs="Arial"/>
        </w:rPr>
        <w:t>perturbar a los Asociados durante la temporada de verano.</w:t>
      </w:r>
    </w:p>
    <w:p w:rsidR="00272843" w:rsidRDefault="00272843" w:rsidP="00A1724A">
      <w:pPr>
        <w:pStyle w:val="Ttulo1"/>
        <w:numPr>
          <w:ilvl w:val="0"/>
          <w:numId w:val="24"/>
        </w:numPr>
        <w:rPr>
          <w:rFonts w:ascii="Arial" w:hAnsi="Arial" w:cs="Arial"/>
          <w:color w:val="auto"/>
          <w:sz w:val="22"/>
          <w:szCs w:val="22"/>
        </w:rPr>
      </w:pPr>
      <w:r w:rsidRPr="00A1724A">
        <w:rPr>
          <w:rFonts w:ascii="Arial" w:hAnsi="Arial" w:cs="Arial"/>
          <w:color w:val="auto"/>
          <w:sz w:val="22"/>
          <w:szCs w:val="22"/>
        </w:rPr>
        <w:t>TRAZO Y NIVEL</w:t>
      </w:r>
    </w:p>
    <w:p w:rsidR="00272843" w:rsidRDefault="00272843" w:rsidP="00A1724A">
      <w:pPr>
        <w:ind w:left="360"/>
        <w:jc w:val="both"/>
        <w:rPr>
          <w:rFonts w:ascii="Arial" w:hAnsi="Arial" w:cs="Arial"/>
        </w:rPr>
      </w:pPr>
      <w:r w:rsidRPr="00FC549D">
        <w:rPr>
          <w:rFonts w:ascii="Arial" w:hAnsi="Arial" w:cs="Arial"/>
        </w:rPr>
        <w:t>La Junta Directiva a través de su representante, verificará el correcto trazado de los linderos del lote y la certificación del nivel de referencia único del proyecto. Estos datos serán la única referencia válida para el control durante la obra y culminación de la misma.</w:t>
      </w:r>
    </w:p>
    <w:p w:rsidR="00586846" w:rsidRPr="00A1724A" w:rsidRDefault="00586846" w:rsidP="00A1724A">
      <w:pPr>
        <w:pStyle w:val="Ttulo1"/>
        <w:numPr>
          <w:ilvl w:val="0"/>
          <w:numId w:val="24"/>
        </w:numPr>
        <w:rPr>
          <w:rFonts w:ascii="Arial" w:hAnsi="Arial" w:cs="Arial"/>
          <w:color w:val="auto"/>
          <w:sz w:val="22"/>
          <w:szCs w:val="22"/>
        </w:rPr>
      </w:pPr>
      <w:r w:rsidRPr="00A1724A">
        <w:rPr>
          <w:rFonts w:ascii="Arial" w:hAnsi="Arial" w:cs="Arial"/>
          <w:color w:val="auto"/>
          <w:sz w:val="22"/>
          <w:szCs w:val="22"/>
        </w:rPr>
        <w:t>EJECUCION DE OBRAS</w:t>
      </w:r>
    </w:p>
    <w:p w:rsidR="00B31425" w:rsidRDefault="00586846" w:rsidP="00B31425">
      <w:pPr>
        <w:ind w:left="360"/>
        <w:jc w:val="both"/>
        <w:rPr>
          <w:rFonts w:ascii="Arial" w:hAnsi="Arial" w:cs="Arial"/>
        </w:rPr>
      </w:pPr>
      <w:r w:rsidRPr="00FC549D">
        <w:rPr>
          <w:rFonts w:ascii="Arial" w:hAnsi="Arial" w:cs="Arial"/>
        </w:rPr>
        <w:t xml:space="preserve">Se entiende por ejecución de obras, al proceso que permite la transformación del lote natural en áreas y ambientes </w:t>
      </w:r>
      <w:r w:rsidR="00E44A62" w:rsidRPr="00FC549D">
        <w:rPr>
          <w:rFonts w:ascii="Arial" w:hAnsi="Arial" w:cs="Arial"/>
        </w:rPr>
        <w:t>habitables autorizado</w:t>
      </w:r>
      <w:r w:rsidRPr="00FC549D">
        <w:rPr>
          <w:rFonts w:ascii="Arial" w:hAnsi="Arial" w:cs="Arial"/>
        </w:rPr>
        <w:t xml:space="preserve"> por la debida Licencia y conforme a un Proyecto Integral aprobado. Este proceso deberá ser conforme a lo estipulado en este Reglamento y será sujeto de control por parte del Órgano Competente en todas sus etapas. El Asociado deberá contar con el permiso de obras vigente según el cronogram</w:t>
      </w:r>
      <w:r w:rsidRPr="00B31425">
        <w:rPr>
          <w:rFonts w:ascii="Arial" w:hAnsi="Arial" w:cs="Arial"/>
          <w:sz w:val="20"/>
        </w:rPr>
        <w:t>a</w:t>
      </w:r>
      <w:r w:rsidRPr="00FC549D">
        <w:rPr>
          <w:rFonts w:ascii="Arial" w:hAnsi="Arial" w:cs="Arial"/>
        </w:rPr>
        <w:t xml:space="preserve"> aprobado.</w:t>
      </w:r>
    </w:p>
    <w:p w:rsidR="00B31425" w:rsidRPr="00B31425" w:rsidRDefault="00586846" w:rsidP="00B31425">
      <w:pPr>
        <w:pStyle w:val="Ttulo1"/>
        <w:numPr>
          <w:ilvl w:val="0"/>
          <w:numId w:val="24"/>
        </w:numPr>
        <w:rPr>
          <w:rFonts w:ascii="Arial" w:hAnsi="Arial" w:cs="Arial"/>
          <w:color w:val="auto"/>
          <w:sz w:val="22"/>
          <w:szCs w:val="22"/>
        </w:rPr>
      </w:pPr>
      <w:r w:rsidRPr="00A1724A">
        <w:rPr>
          <w:rFonts w:ascii="Arial" w:hAnsi="Arial" w:cs="Arial"/>
          <w:color w:val="auto"/>
          <w:sz w:val="22"/>
          <w:szCs w:val="22"/>
        </w:rPr>
        <w:t>TRASLADO DE MATERIALES.</w:t>
      </w:r>
      <w:r w:rsidR="00B31425" w:rsidRPr="00B31425">
        <w:rPr>
          <w:rFonts w:ascii="Arial" w:hAnsi="Arial" w:cs="Arial"/>
          <w:color w:val="auto"/>
          <w:sz w:val="22"/>
          <w:szCs w:val="22"/>
        </w:rPr>
        <w:t xml:space="preserve"> </w:t>
      </w:r>
    </w:p>
    <w:p w:rsidR="00B31425" w:rsidRPr="00440C4E" w:rsidRDefault="00B31425" w:rsidP="00B31425">
      <w:pPr>
        <w:pStyle w:val="Ttulo1"/>
        <w:numPr>
          <w:ilvl w:val="1"/>
          <w:numId w:val="24"/>
        </w:numPr>
        <w:jc w:val="both"/>
        <w:rPr>
          <w:rFonts w:ascii="Arial" w:hAnsi="Arial" w:cs="Arial"/>
          <w:b w:val="0"/>
          <w:color w:val="auto"/>
          <w:sz w:val="22"/>
          <w:szCs w:val="22"/>
        </w:rPr>
      </w:pPr>
      <w:r w:rsidRPr="00440C4E">
        <w:rPr>
          <w:rFonts w:ascii="Arial" w:hAnsi="Arial" w:cs="Arial"/>
          <w:b w:val="0"/>
          <w:color w:val="auto"/>
          <w:sz w:val="22"/>
          <w:szCs w:val="22"/>
        </w:rPr>
        <w:t xml:space="preserve">Los materiales de construcción y el desmonte deberán acumularse en el lote en construcción y cuando esto no sea posible, estos deberán ser trasladados fuera del condominio. Los materiales no deberán ser acumulados en la vía acceso. Durante carga o descarga, los materiales podrán ocupar parte del área de veredas o de la vía de manera temporal y nunca por un periodo </w:t>
      </w:r>
      <w:r w:rsidR="00E44A62" w:rsidRPr="00440C4E">
        <w:rPr>
          <w:rFonts w:ascii="Arial" w:hAnsi="Arial" w:cs="Arial"/>
          <w:b w:val="0"/>
          <w:color w:val="auto"/>
          <w:sz w:val="22"/>
          <w:szCs w:val="22"/>
        </w:rPr>
        <w:t>mayor a</w:t>
      </w:r>
      <w:r w:rsidRPr="00440C4E">
        <w:rPr>
          <w:rFonts w:ascii="Arial" w:hAnsi="Arial" w:cs="Arial"/>
          <w:b w:val="0"/>
          <w:color w:val="auto"/>
          <w:sz w:val="22"/>
          <w:szCs w:val="22"/>
        </w:rPr>
        <w:t xml:space="preserve"> 5 horas. En caso de cargo y descargo, los materiales no deberán entorpecer el paso de vehículos por la vía interna. En general la construcción deberá efectuarse con acuerdo de orden y </w:t>
      </w:r>
      <w:r w:rsidR="00E44A62" w:rsidRPr="00440C4E">
        <w:rPr>
          <w:rFonts w:ascii="Arial" w:hAnsi="Arial" w:cs="Arial"/>
          <w:b w:val="0"/>
          <w:color w:val="auto"/>
          <w:sz w:val="22"/>
          <w:szCs w:val="22"/>
        </w:rPr>
        <w:t>limpieza. No</w:t>
      </w:r>
      <w:r w:rsidRPr="00440C4E">
        <w:rPr>
          <w:rFonts w:ascii="Arial" w:hAnsi="Arial" w:cs="Arial"/>
          <w:b w:val="0"/>
          <w:color w:val="auto"/>
          <w:sz w:val="22"/>
          <w:szCs w:val="22"/>
        </w:rPr>
        <w:t xml:space="preserve"> se realizarán labores como mezcla o preparación de materiales frente ni dentro de un lote que no sea el </w:t>
      </w:r>
      <w:r w:rsidR="00E44A62" w:rsidRPr="00440C4E">
        <w:rPr>
          <w:rFonts w:ascii="Arial" w:hAnsi="Arial" w:cs="Arial"/>
          <w:b w:val="0"/>
          <w:color w:val="auto"/>
          <w:sz w:val="22"/>
          <w:szCs w:val="22"/>
        </w:rPr>
        <w:t>que está</w:t>
      </w:r>
      <w:r w:rsidRPr="00440C4E">
        <w:rPr>
          <w:rFonts w:ascii="Arial" w:hAnsi="Arial" w:cs="Arial"/>
          <w:b w:val="0"/>
          <w:color w:val="auto"/>
          <w:sz w:val="22"/>
          <w:szCs w:val="22"/>
        </w:rPr>
        <w:t xml:space="preserve"> en construcción, excepto que cuenten con la autorización del propietario de dicho lote, la cual deberá ser comunicada a la Junta Directiva mediante carta simple firmada por ambos propietarios.</w:t>
      </w:r>
    </w:p>
    <w:p w:rsidR="00586846" w:rsidRPr="00A1724A" w:rsidRDefault="00586846" w:rsidP="00B31425">
      <w:pPr>
        <w:ind w:left="360"/>
        <w:jc w:val="both"/>
        <w:rPr>
          <w:rFonts w:ascii="Arial" w:hAnsi="Arial" w:cs="Arial"/>
        </w:rPr>
      </w:pPr>
    </w:p>
    <w:p w:rsidR="00F47250" w:rsidRPr="00A1724A" w:rsidRDefault="00F47250" w:rsidP="00A1724A">
      <w:pPr>
        <w:pStyle w:val="Ttulo1"/>
        <w:numPr>
          <w:ilvl w:val="1"/>
          <w:numId w:val="24"/>
        </w:numPr>
        <w:jc w:val="both"/>
        <w:rPr>
          <w:rFonts w:ascii="Arial" w:hAnsi="Arial" w:cs="Arial"/>
          <w:b w:val="0"/>
          <w:color w:val="auto"/>
          <w:sz w:val="22"/>
          <w:szCs w:val="22"/>
        </w:rPr>
      </w:pPr>
      <w:r w:rsidRPr="00A1724A">
        <w:rPr>
          <w:rFonts w:ascii="Arial" w:hAnsi="Arial" w:cs="Arial"/>
          <w:b w:val="0"/>
          <w:color w:val="auto"/>
          <w:sz w:val="22"/>
          <w:szCs w:val="22"/>
        </w:rPr>
        <w:t>Se repararán las vías internas que hayan sido dañadas por el paso de camiones o vehículos utilizados en la obra.</w:t>
      </w:r>
    </w:p>
    <w:p w:rsidR="00F47250" w:rsidRPr="00B31425" w:rsidRDefault="00F47250" w:rsidP="00B31425">
      <w:pPr>
        <w:pStyle w:val="Ttulo1"/>
        <w:numPr>
          <w:ilvl w:val="0"/>
          <w:numId w:val="24"/>
        </w:numPr>
        <w:rPr>
          <w:rFonts w:ascii="Arial" w:hAnsi="Arial" w:cs="Arial"/>
          <w:color w:val="auto"/>
          <w:sz w:val="22"/>
          <w:szCs w:val="22"/>
        </w:rPr>
      </w:pPr>
      <w:r w:rsidRPr="00B31425">
        <w:rPr>
          <w:rFonts w:ascii="Arial" w:hAnsi="Arial" w:cs="Arial"/>
          <w:color w:val="auto"/>
          <w:sz w:val="22"/>
          <w:szCs w:val="22"/>
        </w:rPr>
        <w:t>RELACIÓN CON LOS VECINOS Y/O CON EL CONDOMINIO MASTIL</w:t>
      </w:r>
    </w:p>
    <w:p w:rsidR="00F47250" w:rsidRPr="00FC549D" w:rsidRDefault="00F47250" w:rsidP="00B31425">
      <w:pPr>
        <w:ind w:left="360"/>
        <w:jc w:val="both"/>
        <w:rPr>
          <w:rFonts w:ascii="Arial" w:hAnsi="Arial" w:cs="Arial"/>
        </w:rPr>
      </w:pPr>
      <w:r w:rsidRPr="00FC549D">
        <w:rPr>
          <w:rFonts w:ascii="Arial" w:hAnsi="Arial" w:cs="Arial"/>
        </w:rPr>
        <w:t>Se ejecutarán los trabajos de excavación con especial cuidado de no dañar las construcciones vecinas próximas o las instalaciones de uso común. En todo caso, es de exclusiva responsabilidad y costo a cargo del Asociado quien construye, cualquier eventual daño o perjuicio que pudiera ocasionar a las estructuras en particular y a las viviendas o construcciones en general de los Asociados vecinos o de aquellos Asociados que hayan sido afectados por dicha construcción.</w:t>
      </w:r>
    </w:p>
    <w:p w:rsidR="0066743C" w:rsidRPr="00B31425" w:rsidRDefault="0066743C" w:rsidP="00B31425">
      <w:pPr>
        <w:pStyle w:val="Ttulo1"/>
        <w:numPr>
          <w:ilvl w:val="0"/>
          <w:numId w:val="24"/>
        </w:numPr>
        <w:rPr>
          <w:rFonts w:ascii="Arial" w:hAnsi="Arial" w:cs="Arial"/>
          <w:color w:val="auto"/>
          <w:sz w:val="22"/>
          <w:szCs w:val="22"/>
        </w:rPr>
      </w:pPr>
      <w:r w:rsidRPr="00B31425">
        <w:rPr>
          <w:rFonts w:ascii="Arial" w:hAnsi="Arial" w:cs="Arial"/>
          <w:color w:val="auto"/>
          <w:sz w:val="22"/>
          <w:szCs w:val="22"/>
        </w:rPr>
        <w:t>PERSONAL Y SEGURIDAD</w:t>
      </w:r>
    </w:p>
    <w:p w:rsidR="00F059D6" w:rsidRPr="00B31425" w:rsidRDefault="00F059D6" w:rsidP="00B31425">
      <w:pPr>
        <w:pStyle w:val="Ttulo1"/>
        <w:numPr>
          <w:ilvl w:val="1"/>
          <w:numId w:val="24"/>
        </w:numPr>
        <w:jc w:val="both"/>
        <w:rPr>
          <w:rFonts w:ascii="Arial" w:hAnsi="Arial" w:cs="Arial"/>
          <w:b w:val="0"/>
          <w:color w:val="auto"/>
          <w:sz w:val="22"/>
          <w:szCs w:val="22"/>
        </w:rPr>
      </w:pPr>
      <w:r w:rsidRPr="00B31425">
        <w:rPr>
          <w:rFonts w:ascii="Arial" w:hAnsi="Arial" w:cs="Arial"/>
          <w:b w:val="0"/>
          <w:color w:val="auto"/>
          <w:sz w:val="22"/>
          <w:szCs w:val="22"/>
        </w:rPr>
        <w:t>La Asociación Condominio</w:t>
      </w:r>
      <w:r w:rsidR="00D95679" w:rsidRPr="00B31425">
        <w:rPr>
          <w:rFonts w:ascii="Arial" w:hAnsi="Arial" w:cs="Arial"/>
          <w:b w:val="0"/>
          <w:color w:val="auto"/>
          <w:sz w:val="22"/>
          <w:szCs w:val="22"/>
        </w:rPr>
        <w:t xml:space="preserve"> El</w:t>
      </w:r>
      <w:r w:rsidRPr="00B31425">
        <w:rPr>
          <w:rFonts w:ascii="Arial" w:hAnsi="Arial" w:cs="Arial"/>
          <w:b w:val="0"/>
          <w:color w:val="auto"/>
          <w:sz w:val="22"/>
          <w:szCs w:val="22"/>
        </w:rPr>
        <w:t xml:space="preserve"> Mástil no tiene relación laboral, legal, ni comercial alguna con los trabajadores que contrate el Asociado para la ejecución de sus obras</w:t>
      </w:r>
      <w:r w:rsidR="00016DDF" w:rsidRPr="00B31425">
        <w:rPr>
          <w:rFonts w:ascii="Arial" w:hAnsi="Arial" w:cs="Arial"/>
          <w:b w:val="0"/>
          <w:color w:val="auto"/>
          <w:sz w:val="22"/>
          <w:szCs w:val="22"/>
        </w:rPr>
        <w:t xml:space="preserve">, </w:t>
      </w:r>
      <w:r w:rsidR="00E44A62" w:rsidRPr="00B31425">
        <w:rPr>
          <w:rFonts w:ascii="Arial" w:hAnsi="Arial" w:cs="Arial"/>
          <w:b w:val="0"/>
          <w:color w:val="auto"/>
          <w:sz w:val="22"/>
          <w:szCs w:val="22"/>
        </w:rPr>
        <w:t>El Asociado</w:t>
      </w:r>
      <w:r w:rsidRPr="00B31425">
        <w:rPr>
          <w:rFonts w:ascii="Arial" w:hAnsi="Arial" w:cs="Arial"/>
          <w:b w:val="0"/>
          <w:color w:val="auto"/>
          <w:sz w:val="22"/>
          <w:szCs w:val="22"/>
        </w:rPr>
        <w:t xml:space="preserve"> </w:t>
      </w:r>
      <w:r w:rsidR="00016DDF" w:rsidRPr="00B31425">
        <w:rPr>
          <w:rFonts w:ascii="Arial" w:hAnsi="Arial" w:cs="Arial"/>
          <w:b w:val="0"/>
          <w:color w:val="auto"/>
          <w:sz w:val="22"/>
          <w:szCs w:val="22"/>
        </w:rPr>
        <w:t xml:space="preserve">será </w:t>
      </w:r>
      <w:r w:rsidRPr="00B31425">
        <w:rPr>
          <w:rFonts w:ascii="Arial" w:hAnsi="Arial" w:cs="Arial"/>
          <w:b w:val="0"/>
          <w:color w:val="auto"/>
          <w:sz w:val="22"/>
          <w:szCs w:val="22"/>
        </w:rPr>
        <w:t xml:space="preserve">único y exclusivamente responsable </w:t>
      </w:r>
      <w:r w:rsidR="00016DDF" w:rsidRPr="00B31425">
        <w:rPr>
          <w:rFonts w:ascii="Arial" w:hAnsi="Arial" w:cs="Arial"/>
          <w:b w:val="0"/>
          <w:color w:val="auto"/>
          <w:sz w:val="22"/>
          <w:szCs w:val="22"/>
        </w:rPr>
        <w:t>del</w:t>
      </w:r>
      <w:r w:rsidRPr="00B31425">
        <w:rPr>
          <w:rFonts w:ascii="Arial" w:hAnsi="Arial" w:cs="Arial"/>
          <w:b w:val="0"/>
          <w:color w:val="auto"/>
          <w:sz w:val="22"/>
          <w:szCs w:val="22"/>
        </w:rPr>
        <w:t xml:space="preserve"> personal </w:t>
      </w:r>
      <w:r w:rsidR="00016DDF" w:rsidRPr="00B31425">
        <w:rPr>
          <w:rFonts w:ascii="Arial" w:hAnsi="Arial" w:cs="Arial"/>
          <w:b w:val="0"/>
          <w:color w:val="auto"/>
          <w:sz w:val="22"/>
          <w:szCs w:val="22"/>
        </w:rPr>
        <w:t xml:space="preserve">que contrate </w:t>
      </w:r>
      <w:r w:rsidRPr="00B31425">
        <w:rPr>
          <w:rFonts w:ascii="Arial" w:hAnsi="Arial" w:cs="Arial"/>
          <w:b w:val="0"/>
          <w:color w:val="auto"/>
          <w:sz w:val="22"/>
          <w:szCs w:val="22"/>
        </w:rPr>
        <w:t>y de su comportamiento. Es responsabilidad del Asociado comunicar a la Junta Directiva el nombre y documentos de identidad del personal que participará en la obra</w:t>
      </w:r>
      <w:r w:rsidR="00B31425" w:rsidRPr="00B31425">
        <w:rPr>
          <w:rFonts w:ascii="Arial" w:hAnsi="Arial" w:cs="Arial"/>
          <w:b w:val="0"/>
          <w:color w:val="auto"/>
          <w:sz w:val="22"/>
          <w:szCs w:val="22"/>
        </w:rPr>
        <w:t>.</w:t>
      </w:r>
    </w:p>
    <w:p w:rsidR="00F059D6" w:rsidRPr="00B31425" w:rsidRDefault="00F059D6" w:rsidP="00B31425">
      <w:pPr>
        <w:pStyle w:val="Ttulo1"/>
        <w:numPr>
          <w:ilvl w:val="1"/>
          <w:numId w:val="24"/>
        </w:numPr>
        <w:jc w:val="both"/>
        <w:rPr>
          <w:rFonts w:ascii="Arial" w:hAnsi="Arial" w:cs="Arial"/>
          <w:b w:val="0"/>
          <w:color w:val="auto"/>
          <w:sz w:val="22"/>
          <w:szCs w:val="22"/>
        </w:rPr>
      </w:pPr>
      <w:r w:rsidRPr="00B31425">
        <w:rPr>
          <w:rFonts w:ascii="Arial" w:hAnsi="Arial" w:cs="Arial"/>
          <w:b w:val="0"/>
          <w:color w:val="auto"/>
          <w:sz w:val="22"/>
          <w:szCs w:val="22"/>
        </w:rPr>
        <w:t>El Asociado es el único responsable de la seguridad personal de su obra, para esto deberá cumplir con lo establecido en el R.N.E. en lo referente a Normas de la Seguridad (Norma G.050). Obligatoriamente deberá contratar una póliza de seguros contra todo riesgo “CAR” (Contractors All Risk) que cubra el cronograma total de construcción de la obra.</w:t>
      </w:r>
    </w:p>
    <w:p w:rsidR="00F059D6" w:rsidRPr="00B31425" w:rsidRDefault="00A27C92" w:rsidP="00B31425">
      <w:pPr>
        <w:pStyle w:val="Ttulo1"/>
        <w:numPr>
          <w:ilvl w:val="1"/>
          <w:numId w:val="24"/>
        </w:numPr>
        <w:jc w:val="both"/>
        <w:rPr>
          <w:rFonts w:ascii="Arial" w:hAnsi="Arial" w:cs="Arial"/>
          <w:b w:val="0"/>
          <w:color w:val="auto"/>
          <w:sz w:val="22"/>
          <w:szCs w:val="22"/>
        </w:rPr>
      </w:pPr>
      <w:r>
        <w:rPr>
          <w:rFonts w:ascii="Arial" w:hAnsi="Arial" w:cs="Arial"/>
          <w:b w:val="0"/>
          <w:color w:val="auto"/>
          <w:sz w:val="22"/>
          <w:szCs w:val="22"/>
        </w:rPr>
        <w:t>Está</w:t>
      </w:r>
      <w:r w:rsidR="00B31425">
        <w:rPr>
          <w:rFonts w:ascii="Arial" w:hAnsi="Arial" w:cs="Arial"/>
          <w:b w:val="0"/>
          <w:color w:val="auto"/>
          <w:sz w:val="22"/>
          <w:szCs w:val="22"/>
        </w:rPr>
        <w:t xml:space="preserve"> terminantemente prohibido habilitar c</w:t>
      </w:r>
      <w:r w:rsidR="00F059D6" w:rsidRPr="00B31425">
        <w:rPr>
          <w:rFonts w:ascii="Arial" w:hAnsi="Arial" w:cs="Arial"/>
          <w:b w:val="0"/>
          <w:color w:val="auto"/>
          <w:sz w:val="22"/>
          <w:szCs w:val="22"/>
        </w:rPr>
        <w:t>ampamento</w:t>
      </w:r>
      <w:r w:rsidR="00B31425">
        <w:rPr>
          <w:rFonts w:ascii="Arial" w:hAnsi="Arial" w:cs="Arial"/>
          <w:b w:val="0"/>
          <w:color w:val="auto"/>
          <w:sz w:val="22"/>
          <w:szCs w:val="22"/>
        </w:rPr>
        <w:t>s</w:t>
      </w:r>
      <w:r>
        <w:rPr>
          <w:rFonts w:ascii="Arial" w:hAnsi="Arial" w:cs="Arial"/>
          <w:b w:val="0"/>
          <w:color w:val="auto"/>
          <w:sz w:val="22"/>
          <w:szCs w:val="22"/>
        </w:rPr>
        <w:t xml:space="preserve"> de alojamiento para</w:t>
      </w:r>
      <w:r w:rsidR="00F059D6" w:rsidRPr="00B31425">
        <w:rPr>
          <w:rFonts w:ascii="Arial" w:hAnsi="Arial" w:cs="Arial"/>
          <w:b w:val="0"/>
          <w:color w:val="auto"/>
          <w:sz w:val="22"/>
          <w:szCs w:val="22"/>
        </w:rPr>
        <w:t xml:space="preserve"> los trabajadores</w:t>
      </w:r>
      <w:r>
        <w:rPr>
          <w:rFonts w:ascii="Arial" w:hAnsi="Arial" w:cs="Arial"/>
          <w:b w:val="0"/>
          <w:color w:val="auto"/>
          <w:sz w:val="22"/>
          <w:szCs w:val="22"/>
        </w:rPr>
        <w:t xml:space="preserve"> dentro del condominio. Solo se permitirá pernoctar a una persona como guardián, el cual se ubicara dentro del lote en construcción.</w:t>
      </w:r>
    </w:p>
    <w:p w:rsidR="00894CF0" w:rsidRDefault="00894CF0" w:rsidP="00B31425">
      <w:pPr>
        <w:pStyle w:val="Ttulo1"/>
        <w:numPr>
          <w:ilvl w:val="1"/>
          <w:numId w:val="24"/>
        </w:numPr>
        <w:jc w:val="both"/>
        <w:rPr>
          <w:rFonts w:ascii="Arial" w:hAnsi="Arial" w:cs="Arial"/>
          <w:b w:val="0"/>
          <w:color w:val="auto"/>
          <w:sz w:val="22"/>
          <w:szCs w:val="22"/>
        </w:rPr>
      </w:pPr>
      <w:r w:rsidRPr="00B31425">
        <w:rPr>
          <w:rFonts w:ascii="Arial" w:hAnsi="Arial" w:cs="Arial"/>
          <w:b w:val="0"/>
          <w:color w:val="auto"/>
          <w:sz w:val="22"/>
          <w:szCs w:val="22"/>
        </w:rPr>
        <w:t>Deberán instalarse baños portátiles o químicos en la obra o letrinas para los trabadores de la obra fuera de la zona de</w:t>
      </w:r>
      <w:r w:rsidR="00A27C92">
        <w:rPr>
          <w:rFonts w:ascii="Arial" w:hAnsi="Arial" w:cs="Arial"/>
          <w:b w:val="0"/>
          <w:color w:val="auto"/>
          <w:sz w:val="22"/>
          <w:szCs w:val="22"/>
        </w:rPr>
        <w:t xml:space="preserve"> las viviendas de los Asociados, en áreas de uso temporal, que deberán ser solicitadas a la Junta directiva y en cuya ocupación aplicaran todas las responsabilidades del asociado respecto a su obra.</w:t>
      </w:r>
    </w:p>
    <w:p w:rsidR="00194DD7" w:rsidRPr="00A27C92" w:rsidRDefault="00A27C92" w:rsidP="00A27C92">
      <w:r>
        <w:br w:type="page"/>
      </w:r>
    </w:p>
    <w:p w:rsidR="00A27C92" w:rsidRPr="00CF4097" w:rsidRDefault="00B63307" w:rsidP="00A27C92">
      <w:pPr>
        <w:spacing w:after="0"/>
        <w:jc w:val="center"/>
        <w:rPr>
          <w:rFonts w:ascii="Arial Black" w:hAnsi="Arial Black" w:cs="Arial"/>
          <w:b/>
          <w:sz w:val="24"/>
          <w:szCs w:val="24"/>
          <w:u w:val="single"/>
        </w:rPr>
      </w:pPr>
      <w:r w:rsidRPr="00CF4097">
        <w:rPr>
          <w:rFonts w:ascii="Arial Black" w:hAnsi="Arial Black" w:cs="Arial"/>
          <w:b/>
          <w:sz w:val="24"/>
          <w:szCs w:val="24"/>
          <w:u w:val="single"/>
        </w:rPr>
        <w:t xml:space="preserve">TITULO </w:t>
      </w:r>
      <w:r w:rsidR="00194DD7" w:rsidRPr="00CF4097">
        <w:rPr>
          <w:rFonts w:ascii="Arial Black" w:hAnsi="Arial Black" w:cs="Arial"/>
          <w:b/>
          <w:sz w:val="24"/>
          <w:szCs w:val="24"/>
          <w:u w:val="single"/>
        </w:rPr>
        <w:t>IV</w:t>
      </w:r>
    </w:p>
    <w:p w:rsidR="008B43DC" w:rsidRPr="00CF4097" w:rsidRDefault="00894CF0" w:rsidP="00A27C92">
      <w:pPr>
        <w:spacing w:after="0"/>
        <w:jc w:val="center"/>
        <w:rPr>
          <w:rFonts w:ascii="Arial Black" w:hAnsi="Arial Black" w:cs="Arial"/>
          <w:b/>
          <w:sz w:val="24"/>
          <w:szCs w:val="24"/>
          <w:u w:val="single"/>
        </w:rPr>
      </w:pPr>
      <w:r w:rsidRPr="00CF4097">
        <w:rPr>
          <w:rFonts w:ascii="Arial Black" w:hAnsi="Arial Black" w:cs="Arial"/>
          <w:b/>
          <w:sz w:val="24"/>
          <w:szCs w:val="24"/>
          <w:u w:val="single"/>
        </w:rPr>
        <w:t xml:space="preserve">CONTROL </w:t>
      </w:r>
      <w:r w:rsidR="008B43DC" w:rsidRPr="00CF4097">
        <w:rPr>
          <w:rFonts w:ascii="Arial Black" w:hAnsi="Arial Black" w:cs="Arial"/>
          <w:b/>
          <w:sz w:val="24"/>
          <w:szCs w:val="24"/>
          <w:u w:val="single"/>
        </w:rPr>
        <w:t>DE LAS CONSTRUCCIONES</w:t>
      </w:r>
    </w:p>
    <w:p w:rsidR="00A27C92" w:rsidRDefault="00A27C92" w:rsidP="00A27C92">
      <w:pPr>
        <w:spacing w:after="0"/>
        <w:jc w:val="center"/>
        <w:rPr>
          <w:rFonts w:ascii="Arial Black" w:hAnsi="Arial Black" w:cs="Arial"/>
          <w:b/>
          <w:u w:val="single"/>
        </w:rPr>
      </w:pPr>
    </w:p>
    <w:p w:rsidR="00A27C92" w:rsidRPr="003E09FA" w:rsidRDefault="00A27C92" w:rsidP="00A27C92">
      <w:pPr>
        <w:spacing w:after="0"/>
        <w:jc w:val="center"/>
        <w:rPr>
          <w:rFonts w:ascii="Arial Black" w:hAnsi="Arial Black" w:cs="Arial"/>
          <w:b/>
          <w:u w:val="single"/>
        </w:rPr>
      </w:pPr>
    </w:p>
    <w:p w:rsidR="008C245A" w:rsidRPr="00165A24" w:rsidRDefault="008C245A" w:rsidP="008B43DC">
      <w:pPr>
        <w:pStyle w:val="Prrafodelista"/>
        <w:ind w:left="142"/>
        <w:jc w:val="both"/>
        <w:rPr>
          <w:rFonts w:ascii="Arial" w:hAnsi="Arial" w:cs="Arial"/>
          <w:b/>
          <w:u w:val="single"/>
        </w:rPr>
      </w:pPr>
    </w:p>
    <w:p w:rsidR="00894CF0" w:rsidRPr="00FC549D" w:rsidRDefault="00894CF0" w:rsidP="00EF63EF">
      <w:pPr>
        <w:pStyle w:val="Prrafodelista"/>
        <w:numPr>
          <w:ilvl w:val="0"/>
          <w:numId w:val="2"/>
        </w:numPr>
        <w:jc w:val="both"/>
        <w:rPr>
          <w:rFonts w:ascii="Arial" w:hAnsi="Arial" w:cs="Arial"/>
          <w:b/>
        </w:rPr>
      </w:pPr>
      <w:r w:rsidRPr="00FC549D">
        <w:rPr>
          <w:rFonts w:ascii="Arial" w:hAnsi="Arial" w:cs="Arial"/>
          <w:b/>
        </w:rPr>
        <w:t>ÓRGANO COMPETENTE.</w:t>
      </w:r>
    </w:p>
    <w:p w:rsidR="00894CF0" w:rsidRDefault="00894CF0" w:rsidP="00165A24">
      <w:pPr>
        <w:ind w:left="360"/>
        <w:jc w:val="both"/>
        <w:rPr>
          <w:rFonts w:ascii="Arial" w:hAnsi="Arial" w:cs="Arial"/>
        </w:rPr>
      </w:pPr>
      <w:r w:rsidRPr="00165A24">
        <w:rPr>
          <w:rFonts w:ascii="Arial" w:hAnsi="Arial" w:cs="Arial"/>
        </w:rPr>
        <w:t>Él Órgano Competente nato para ejercer el control de las obras es la Junta Directiva, quien podrá ejercer esta facultad directa o indirectamente con personas u organismos adecuados para tal fin. Eventualmente cualquier asociado hábil podrá presentar ante el Órgano Competente algún reclamo sustentado sobre cualquier obra que considere no cumpla con este Reglamento.</w:t>
      </w:r>
    </w:p>
    <w:p w:rsidR="00A27C92" w:rsidRDefault="00A27C92" w:rsidP="00165A24">
      <w:pPr>
        <w:ind w:left="360"/>
        <w:jc w:val="both"/>
        <w:rPr>
          <w:rFonts w:ascii="Arial" w:hAnsi="Arial" w:cs="Arial"/>
        </w:rPr>
      </w:pPr>
    </w:p>
    <w:p w:rsidR="00894CF0" w:rsidRPr="00FC549D" w:rsidRDefault="00894CF0" w:rsidP="00EF63EF">
      <w:pPr>
        <w:pStyle w:val="Prrafodelista"/>
        <w:numPr>
          <w:ilvl w:val="0"/>
          <w:numId w:val="2"/>
        </w:numPr>
        <w:jc w:val="both"/>
        <w:rPr>
          <w:rFonts w:ascii="Arial" w:hAnsi="Arial" w:cs="Arial"/>
          <w:b/>
        </w:rPr>
      </w:pPr>
      <w:r w:rsidRPr="00FC549D">
        <w:rPr>
          <w:rFonts w:ascii="Arial" w:hAnsi="Arial" w:cs="Arial"/>
          <w:b/>
        </w:rPr>
        <w:t>APLICACIÓN DE NORMAS</w:t>
      </w:r>
    </w:p>
    <w:p w:rsidR="00894CF0" w:rsidRDefault="00894CF0" w:rsidP="00165A24">
      <w:pPr>
        <w:ind w:left="360"/>
        <w:jc w:val="both"/>
        <w:rPr>
          <w:rFonts w:ascii="Arial" w:hAnsi="Arial" w:cs="Arial"/>
        </w:rPr>
      </w:pPr>
      <w:r w:rsidRPr="00165A24">
        <w:rPr>
          <w:rFonts w:ascii="Arial" w:hAnsi="Arial" w:cs="Arial"/>
        </w:rPr>
        <w:t>Las normas contenidas en este Reglamento son de aplicación en todos los lot</w:t>
      </w:r>
      <w:r w:rsidR="00A27C92">
        <w:rPr>
          <w:rFonts w:ascii="Arial" w:hAnsi="Arial" w:cs="Arial"/>
        </w:rPr>
        <w:t xml:space="preserve">es </w:t>
      </w:r>
      <w:r w:rsidRPr="00165A24">
        <w:rPr>
          <w:rFonts w:ascii="Arial" w:hAnsi="Arial" w:cs="Arial"/>
        </w:rPr>
        <w:t xml:space="preserve">del Condominio </w:t>
      </w:r>
      <w:r w:rsidR="00194DD7">
        <w:rPr>
          <w:rFonts w:ascii="Arial" w:hAnsi="Arial" w:cs="Arial"/>
        </w:rPr>
        <w:t xml:space="preserve">El </w:t>
      </w:r>
      <w:r w:rsidRPr="00165A24">
        <w:rPr>
          <w:rFonts w:ascii="Arial" w:hAnsi="Arial" w:cs="Arial"/>
        </w:rPr>
        <w:t>Mástil. Su aplicación es literal y forzosa y no son susceptibles de interpretación libre. Su vigencia es permanente. Cualquier duda acerca de sus mandatos deberá ser resuelta por el Órgano Competente. Cualquier modificación del reglamento deberá ser propuesta por la Junta Directiva y aprobada por la Asamblea General de socios según los Estatutos</w:t>
      </w:r>
      <w:r w:rsidR="00194DD7">
        <w:rPr>
          <w:rFonts w:ascii="Arial" w:hAnsi="Arial" w:cs="Arial"/>
        </w:rPr>
        <w:t>.</w:t>
      </w:r>
    </w:p>
    <w:p w:rsidR="00A27C92" w:rsidRPr="00165A24" w:rsidRDefault="00A27C92" w:rsidP="00165A24">
      <w:pPr>
        <w:ind w:left="360"/>
        <w:jc w:val="both"/>
        <w:rPr>
          <w:rFonts w:ascii="Arial" w:hAnsi="Arial" w:cs="Arial"/>
        </w:rPr>
      </w:pPr>
    </w:p>
    <w:p w:rsidR="00894CF0" w:rsidRPr="00FC549D" w:rsidRDefault="00894CF0" w:rsidP="00EF63EF">
      <w:pPr>
        <w:pStyle w:val="Prrafodelista"/>
        <w:numPr>
          <w:ilvl w:val="0"/>
          <w:numId w:val="2"/>
        </w:numPr>
        <w:jc w:val="both"/>
        <w:rPr>
          <w:rFonts w:ascii="Arial" w:hAnsi="Arial" w:cs="Arial"/>
          <w:b/>
        </w:rPr>
      </w:pPr>
      <w:r w:rsidRPr="00FC549D">
        <w:rPr>
          <w:rFonts w:ascii="Arial" w:hAnsi="Arial" w:cs="Arial"/>
          <w:b/>
        </w:rPr>
        <w:t>CONTROL DE LAS OBRAS</w:t>
      </w:r>
    </w:p>
    <w:p w:rsidR="00894CF0" w:rsidRPr="00165A24" w:rsidRDefault="00894CF0" w:rsidP="00165A24">
      <w:pPr>
        <w:ind w:left="360"/>
        <w:jc w:val="both"/>
        <w:rPr>
          <w:rFonts w:ascii="Arial" w:hAnsi="Arial" w:cs="Arial"/>
        </w:rPr>
      </w:pPr>
      <w:r w:rsidRPr="00165A24">
        <w:rPr>
          <w:rFonts w:ascii="Arial" w:hAnsi="Arial" w:cs="Arial"/>
        </w:rPr>
        <w:t>Él Órgano Competente ejercerá el control de las obras, durante su ejecución y a la culminación de las mismas. El control está entendido en la verificación constante de la compatibilidad de lo aprobado</w:t>
      </w:r>
      <w:r w:rsidR="0099307F" w:rsidRPr="00165A24">
        <w:rPr>
          <w:rFonts w:ascii="Arial" w:hAnsi="Arial" w:cs="Arial"/>
        </w:rPr>
        <w:t xml:space="preserve"> en el Proyecto Integral con lo resultante en la edificación, así como en el procedimiento de construcción que debe ser acorde a lo estipulado en este Reglamento. En caso se verifique que existe discordancia en lo anteriormente expuesto, dicho Órgano Competente procederá a aplicar las medidas correctivas, indicando el motivo de disconformidad al responsable de obra o al Asociado según sea el caso así:</w:t>
      </w:r>
    </w:p>
    <w:p w:rsidR="0099307F" w:rsidRPr="00A27C92" w:rsidRDefault="0099307F" w:rsidP="00A27C92">
      <w:pPr>
        <w:pStyle w:val="Prrafodelista"/>
        <w:numPr>
          <w:ilvl w:val="0"/>
          <w:numId w:val="44"/>
        </w:numPr>
        <w:jc w:val="both"/>
        <w:rPr>
          <w:rFonts w:ascii="Arial" w:hAnsi="Arial" w:cs="Arial"/>
        </w:rPr>
      </w:pPr>
      <w:r w:rsidRPr="00A27C92">
        <w:rPr>
          <w:rFonts w:ascii="Arial" w:hAnsi="Arial" w:cs="Arial"/>
        </w:rPr>
        <w:t>Indicación directa al responsable de obra.</w:t>
      </w:r>
    </w:p>
    <w:p w:rsidR="0099307F" w:rsidRPr="00A27C92" w:rsidRDefault="0099307F" w:rsidP="00A27C92">
      <w:pPr>
        <w:pStyle w:val="Prrafodelista"/>
        <w:numPr>
          <w:ilvl w:val="0"/>
          <w:numId w:val="44"/>
        </w:numPr>
        <w:jc w:val="both"/>
        <w:rPr>
          <w:rFonts w:ascii="Arial" w:hAnsi="Arial" w:cs="Arial"/>
        </w:rPr>
      </w:pPr>
      <w:r w:rsidRPr="00A27C92">
        <w:rPr>
          <w:rFonts w:ascii="Arial" w:hAnsi="Arial" w:cs="Arial"/>
        </w:rPr>
        <w:t>Carta Simple o comunicación simple al asociado</w:t>
      </w:r>
    </w:p>
    <w:p w:rsidR="0099307F" w:rsidRPr="00A27C92" w:rsidRDefault="0099307F" w:rsidP="00A27C92">
      <w:pPr>
        <w:pStyle w:val="Prrafodelista"/>
        <w:numPr>
          <w:ilvl w:val="0"/>
          <w:numId w:val="44"/>
        </w:numPr>
        <w:jc w:val="both"/>
        <w:rPr>
          <w:rFonts w:ascii="Arial" w:hAnsi="Arial" w:cs="Arial"/>
        </w:rPr>
      </w:pPr>
      <w:r w:rsidRPr="00A27C92">
        <w:rPr>
          <w:rFonts w:ascii="Arial" w:hAnsi="Arial" w:cs="Arial"/>
        </w:rPr>
        <w:t>Carta Notarial al asociado</w:t>
      </w:r>
    </w:p>
    <w:p w:rsidR="00165A24" w:rsidRPr="00A27C92" w:rsidRDefault="0099307F" w:rsidP="00A27C92">
      <w:pPr>
        <w:pStyle w:val="Prrafodelista"/>
        <w:numPr>
          <w:ilvl w:val="0"/>
          <w:numId w:val="44"/>
        </w:numPr>
        <w:jc w:val="both"/>
        <w:rPr>
          <w:rFonts w:ascii="Arial" w:hAnsi="Arial" w:cs="Arial"/>
        </w:rPr>
      </w:pPr>
      <w:r w:rsidRPr="00A27C92">
        <w:rPr>
          <w:rFonts w:ascii="Arial" w:hAnsi="Arial" w:cs="Arial"/>
        </w:rPr>
        <w:t>Indicación de paralización temporal de obra</w:t>
      </w:r>
    </w:p>
    <w:p w:rsidR="00A27C92" w:rsidRPr="00E44A62" w:rsidRDefault="0099307F" w:rsidP="00E44A62">
      <w:pPr>
        <w:pStyle w:val="Prrafodelista"/>
        <w:numPr>
          <w:ilvl w:val="0"/>
          <w:numId w:val="44"/>
        </w:numPr>
        <w:jc w:val="both"/>
        <w:rPr>
          <w:rFonts w:ascii="Arial" w:hAnsi="Arial" w:cs="Arial"/>
        </w:rPr>
      </w:pPr>
      <w:r w:rsidRPr="00A27C92">
        <w:rPr>
          <w:rFonts w:ascii="Arial" w:hAnsi="Arial" w:cs="Arial"/>
        </w:rPr>
        <w:t>Indicación de paralización definitiva de obra</w:t>
      </w:r>
    </w:p>
    <w:p w:rsidR="00A27C92" w:rsidRDefault="00A27C92" w:rsidP="008B43DC">
      <w:pPr>
        <w:pStyle w:val="Prrafodelista"/>
        <w:ind w:left="142"/>
        <w:jc w:val="both"/>
        <w:rPr>
          <w:rFonts w:ascii="Arial" w:hAnsi="Arial" w:cs="Arial"/>
        </w:rPr>
      </w:pPr>
    </w:p>
    <w:p w:rsidR="00E44A62" w:rsidRPr="00FC549D" w:rsidRDefault="00E44A62" w:rsidP="008B43DC">
      <w:pPr>
        <w:pStyle w:val="Prrafodelista"/>
        <w:ind w:left="142"/>
        <w:jc w:val="both"/>
        <w:rPr>
          <w:rFonts w:ascii="Arial" w:hAnsi="Arial" w:cs="Arial"/>
        </w:rPr>
      </w:pPr>
    </w:p>
    <w:p w:rsidR="0099307F" w:rsidRPr="00FC549D" w:rsidRDefault="0099307F" w:rsidP="00EF63EF">
      <w:pPr>
        <w:pStyle w:val="Prrafodelista"/>
        <w:numPr>
          <w:ilvl w:val="0"/>
          <w:numId w:val="2"/>
        </w:numPr>
        <w:jc w:val="both"/>
        <w:rPr>
          <w:rFonts w:ascii="Arial" w:hAnsi="Arial" w:cs="Arial"/>
          <w:b/>
        </w:rPr>
      </w:pPr>
      <w:r w:rsidRPr="00FC549D">
        <w:rPr>
          <w:rFonts w:ascii="Arial" w:hAnsi="Arial" w:cs="Arial"/>
          <w:b/>
        </w:rPr>
        <w:t>SANCIONES Y PENALIDADES.</w:t>
      </w:r>
    </w:p>
    <w:p w:rsidR="0099307F" w:rsidRPr="00165A24" w:rsidRDefault="0099307F" w:rsidP="00165A24">
      <w:pPr>
        <w:ind w:left="360"/>
        <w:jc w:val="both"/>
        <w:rPr>
          <w:rFonts w:ascii="Arial" w:hAnsi="Arial" w:cs="Arial"/>
        </w:rPr>
      </w:pPr>
      <w:r w:rsidRPr="00165A24">
        <w:rPr>
          <w:rFonts w:ascii="Arial" w:hAnsi="Arial" w:cs="Arial"/>
        </w:rPr>
        <w:t>El Órgano Competente está expresamente facultado a aplicar sanciones y penalidades a quienes no cumplan con lo estipulado en este Reglamento, de acuerdo a su oportunidad y gravedad. Entendiendo por oportunidad al momento en que la infracción se detecta y el efecto que causa o potencialmente causaría de no aplicar las correcciones, y por gravedad a la magnitud de tales efectos.</w:t>
      </w:r>
    </w:p>
    <w:p w:rsidR="0099307F" w:rsidRPr="00165A24" w:rsidRDefault="0099307F" w:rsidP="00165A24">
      <w:pPr>
        <w:ind w:firstLine="360"/>
        <w:jc w:val="both"/>
        <w:rPr>
          <w:rFonts w:ascii="Arial" w:hAnsi="Arial" w:cs="Arial"/>
        </w:rPr>
      </w:pPr>
      <w:r w:rsidRPr="00165A24">
        <w:rPr>
          <w:rFonts w:ascii="Arial" w:hAnsi="Arial" w:cs="Arial"/>
        </w:rPr>
        <w:t>Las sanciones y/o penalidades son:</w:t>
      </w:r>
    </w:p>
    <w:p w:rsidR="004C64B8" w:rsidRPr="00FC549D" w:rsidRDefault="00A159EC" w:rsidP="00A27C92">
      <w:pPr>
        <w:pStyle w:val="Prrafodelista"/>
        <w:numPr>
          <w:ilvl w:val="2"/>
          <w:numId w:val="45"/>
        </w:numPr>
        <w:jc w:val="both"/>
        <w:rPr>
          <w:rFonts w:ascii="Arial" w:hAnsi="Arial" w:cs="Arial"/>
        </w:rPr>
      </w:pPr>
      <w:r>
        <w:rPr>
          <w:rFonts w:ascii="Arial" w:hAnsi="Arial" w:cs="Arial"/>
        </w:rPr>
        <w:t>Amonestación escrita ante la A</w:t>
      </w:r>
      <w:r w:rsidR="004C64B8" w:rsidRPr="00FC549D">
        <w:rPr>
          <w:rFonts w:ascii="Arial" w:hAnsi="Arial" w:cs="Arial"/>
        </w:rPr>
        <w:t>sociación Condominio</w:t>
      </w:r>
      <w:r>
        <w:rPr>
          <w:rFonts w:ascii="Arial" w:hAnsi="Arial" w:cs="Arial"/>
        </w:rPr>
        <w:t xml:space="preserve"> El</w:t>
      </w:r>
      <w:r w:rsidR="004C64B8" w:rsidRPr="00FC549D">
        <w:rPr>
          <w:rFonts w:ascii="Arial" w:hAnsi="Arial" w:cs="Arial"/>
        </w:rPr>
        <w:t xml:space="preserve"> Mástil como medida disciplinaria.</w:t>
      </w:r>
    </w:p>
    <w:p w:rsidR="004C64B8" w:rsidRPr="00FC549D" w:rsidRDefault="004C64B8" w:rsidP="00A27C92">
      <w:pPr>
        <w:pStyle w:val="Prrafodelista"/>
        <w:numPr>
          <w:ilvl w:val="2"/>
          <w:numId w:val="45"/>
        </w:numPr>
        <w:jc w:val="both"/>
        <w:rPr>
          <w:rFonts w:ascii="Arial" w:hAnsi="Arial" w:cs="Arial"/>
        </w:rPr>
      </w:pPr>
      <w:r w:rsidRPr="00FC549D">
        <w:rPr>
          <w:rFonts w:ascii="Arial" w:hAnsi="Arial" w:cs="Arial"/>
        </w:rPr>
        <w:t>Impedimento de ingreso y salida de materiales y equipos</w:t>
      </w:r>
      <w:r w:rsidR="00334986" w:rsidRPr="00FC549D">
        <w:rPr>
          <w:rFonts w:ascii="Arial" w:hAnsi="Arial" w:cs="Arial"/>
        </w:rPr>
        <w:t>.</w:t>
      </w:r>
    </w:p>
    <w:p w:rsidR="004C64B8" w:rsidRPr="00FC549D" w:rsidRDefault="004C64B8" w:rsidP="00A27C92">
      <w:pPr>
        <w:pStyle w:val="Prrafodelista"/>
        <w:numPr>
          <w:ilvl w:val="2"/>
          <w:numId w:val="45"/>
        </w:numPr>
        <w:jc w:val="both"/>
        <w:rPr>
          <w:rFonts w:ascii="Arial" w:hAnsi="Arial" w:cs="Arial"/>
        </w:rPr>
      </w:pPr>
      <w:r w:rsidRPr="00FC549D">
        <w:rPr>
          <w:rFonts w:ascii="Arial" w:hAnsi="Arial" w:cs="Arial"/>
        </w:rPr>
        <w:t>Corte inmediato de ingreso de personal.</w:t>
      </w:r>
    </w:p>
    <w:p w:rsidR="004C64B8" w:rsidRPr="00FC549D" w:rsidRDefault="004C64B8" w:rsidP="00A27C92">
      <w:pPr>
        <w:pStyle w:val="Prrafodelista"/>
        <w:numPr>
          <w:ilvl w:val="2"/>
          <w:numId w:val="45"/>
        </w:numPr>
        <w:jc w:val="both"/>
        <w:rPr>
          <w:rFonts w:ascii="Arial" w:hAnsi="Arial" w:cs="Arial"/>
        </w:rPr>
      </w:pPr>
      <w:r w:rsidRPr="00FC549D">
        <w:rPr>
          <w:rFonts w:ascii="Arial" w:hAnsi="Arial" w:cs="Arial"/>
        </w:rPr>
        <w:t>Corte inmediato de los vecinos de energía eléctrica y suministro de agua.</w:t>
      </w:r>
    </w:p>
    <w:p w:rsidR="004C64B8" w:rsidRPr="00FC549D" w:rsidRDefault="004C64B8" w:rsidP="00A27C92">
      <w:pPr>
        <w:pStyle w:val="Prrafodelista"/>
        <w:numPr>
          <w:ilvl w:val="2"/>
          <w:numId w:val="45"/>
        </w:numPr>
        <w:jc w:val="both"/>
        <w:rPr>
          <w:rFonts w:ascii="Arial" w:hAnsi="Arial" w:cs="Arial"/>
        </w:rPr>
      </w:pPr>
      <w:r w:rsidRPr="00FC549D">
        <w:rPr>
          <w:rFonts w:ascii="Arial" w:hAnsi="Arial" w:cs="Arial"/>
        </w:rPr>
        <w:t>Paralización temporal de Obra.</w:t>
      </w:r>
    </w:p>
    <w:p w:rsidR="004C64B8" w:rsidRPr="00FC549D" w:rsidRDefault="004C64B8" w:rsidP="00A27C92">
      <w:pPr>
        <w:pStyle w:val="Prrafodelista"/>
        <w:numPr>
          <w:ilvl w:val="2"/>
          <w:numId w:val="45"/>
        </w:numPr>
        <w:jc w:val="both"/>
        <w:rPr>
          <w:rFonts w:ascii="Arial" w:hAnsi="Arial" w:cs="Arial"/>
        </w:rPr>
      </w:pPr>
      <w:r w:rsidRPr="00FC549D">
        <w:rPr>
          <w:rFonts w:ascii="Arial" w:hAnsi="Arial" w:cs="Arial"/>
        </w:rPr>
        <w:t>Paralización definitiva de obra.</w:t>
      </w:r>
    </w:p>
    <w:p w:rsidR="004C64B8" w:rsidRPr="00FC549D" w:rsidRDefault="004C64B8" w:rsidP="00A27C92">
      <w:pPr>
        <w:pStyle w:val="Prrafodelista"/>
        <w:numPr>
          <w:ilvl w:val="2"/>
          <w:numId w:val="45"/>
        </w:numPr>
        <w:jc w:val="both"/>
        <w:rPr>
          <w:rFonts w:ascii="Arial" w:hAnsi="Arial" w:cs="Arial"/>
        </w:rPr>
      </w:pPr>
      <w:r w:rsidRPr="00FC549D">
        <w:rPr>
          <w:rFonts w:ascii="Arial" w:hAnsi="Arial" w:cs="Arial"/>
        </w:rPr>
        <w:t>Demolición de trabajos que no cumplen con las normas.</w:t>
      </w:r>
    </w:p>
    <w:p w:rsidR="004C64B8" w:rsidRPr="00FC549D" w:rsidRDefault="004C64B8" w:rsidP="00A27C92">
      <w:pPr>
        <w:pStyle w:val="Prrafodelista"/>
        <w:numPr>
          <w:ilvl w:val="2"/>
          <w:numId w:val="45"/>
        </w:numPr>
        <w:jc w:val="both"/>
        <w:rPr>
          <w:rFonts w:ascii="Arial" w:hAnsi="Arial" w:cs="Arial"/>
        </w:rPr>
      </w:pPr>
      <w:r w:rsidRPr="00FC549D">
        <w:rPr>
          <w:rFonts w:ascii="Arial" w:hAnsi="Arial" w:cs="Arial"/>
        </w:rPr>
        <w:t xml:space="preserve">Multa en función de UIT según la gravedad del caso. </w:t>
      </w:r>
    </w:p>
    <w:p w:rsidR="0099307F" w:rsidRPr="00FC549D" w:rsidRDefault="0099307F" w:rsidP="0099307F">
      <w:pPr>
        <w:jc w:val="both"/>
        <w:rPr>
          <w:rFonts w:ascii="Arial" w:hAnsi="Arial" w:cs="Arial"/>
        </w:rPr>
      </w:pPr>
    </w:p>
    <w:sectPr w:rsidR="0099307F" w:rsidRPr="00FC549D" w:rsidSect="00165C31">
      <w:headerReference w:type="default" r:id="rId8"/>
      <w:footerReference w:type="default" r:id="rId9"/>
      <w:pgSz w:w="11907" w:h="16839" w:code="9"/>
      <w:pgMar w:top="1417" w:right="1701" w:bottom="1417" w:left="1701"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D5F" w:rsidRDefault="00B00D5F" w:rsidP="00A27C92">
      <w:pPr>
        <w:spacing w:after="0" w:line="240" w:lineRule="auto"/>
      </w:pPr>
      <w:r>
        <w:separator/>
      </w:r>
    </w:p>
  </w:endnote>
  <w:endnote w:type="continuationSeparator" w:id="0">
    <w:p w:rsidR="00B00D5F" w:rsidRDefault="00B00D5F" w:rsidP="00A27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8064A2" w:themeColor="accent4"/>
      </w:tblBorders>
      <w:tblLook w:val="04A0" w:firstRow="1" w:lastRow="0" w:firstColumn="1" w:lastColumn="0" w:noHBand="0" w:noVBand="1"/>
    </w:tblPr>
    <w:tblGrid>
      <w:gridCol w:w="5953"/>
      <w:gridCol w:w="2552"/>
    </w:tblGrid>
    <w:tr w:rsidR="00165C31" w:rsidTr="004D2606">
      <w:trPr>
        <w:trHeight w:val="360"/>
      </w:trPr>
      <w:tc>
        <w:tcPr>
          <w:tcW w:w="3500" w:type="pct"/>
        </w:tcPr>
        <w:p w:rsidR="00165C31" w:rsidRPr="004D2606" w:rsidRDefault="00165C31" w:rsidP="00CF4097">
          <w:pPr>
            <w:pStyle w:val="Piedepgina"/>
            <w:rPr>
              <w:rFonts w:ascii="Arial" w:hAnsi="Arial" w:cs="Arial"/>
              <w:sz w:val="18"/>
              <w:szCs w:val="18"/>
            </w:rPr>
          </w:pPr>
          <w:r w:rsidRPr="004D2606">
            <w:rPr>
              <w:rFonts w:ascii="Arial" w:hAnsi="Arial" w:cs="Arial"/>
              <w:sz w:val="18"/>
              <w:szCs w:val="18"/>
            </w:rPr>
            <w:t>SUMA INVERSIONES INMOBILIARIAS S.A.C</w:t>
          </w:r>
        </w:p>
      </w:tc>
      <w:tc>
        <w:tcPr>
          <w:tcW w:w="1500" w:type="pct"/>
          <w:tcBorders>
            <w:top w:val="single" w:sz="4" w:space="0" w:color="8064A2" w:themeColor="accent4"/>
          </w:tcBorders>
          <w:shd w:val="clear" w:color="auto" w:fill="548DD4" w:themeFill="text2" w:themeFillTint="99"/>
        </w:tcPr>
        <w:p w:rsidR="00165C31" w:rsidRDefault="00165C31" w:rsidP="00CF4097">
          <w:pPr>
            <w:pStyle w:val="Piedepgina"/>
            <w:tabs>
              <w:tab w:val="left" w:pos="420"/>
              <w:tab w:val="right" w:pos="2500"/>
            </w:tabs>
            <w:rPr>
              <w:color w:val="FFFFFF" w:themeColor="background1"/>
            </w:rPr>
          </w:pPr>
          <w:r>
            <w:tab/>
          </w:r>
          <w:r>
            <w:tab/>
          </w:r>
          <w:r>
            <w:fldChar w:fldCharType="begin"/>
          </w:r>
          <w:r>
            <w:instrText>PAGE    \* MERGEFORMAT</w:instrText>
          </w:r>
          <w:r>
            <w:fldChar w:fldCharType="separate"/>
          </w:r>
          <w:r w:rsidR="003C5E4B" w:rsidRPr="003C5E4B">
            <w:rPr>
              <w:noProof/>
              <w:color w:val="FFFFFF" w:themeColor="background1"/>
              <w:lang w:val="es-ES"/>
            </w:rPr>
            <w:t>16</w:t>
          </w:r>
          <w:r>
            <w:rPr>
              <w:color w:val="FFFFFF" w:themeColor="background1"/>
            </w:rPr>
            <w:fldChar w:fldCharType="end"/>
          </w:r>
        </w:p>
      </w:tc>
    </w:tr>
  </w:tbl>
  <w:p w:rsidR="00165C31" w:rsidRDefault="00165C3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D5F" w:rsidRDefault="00B00D5F" w:rsidP="00A27C92">
      <w:pPr>
        <w:spacing w:after="0" w:line="240" w:lineRule="auto"/>
      </w:pPr>
      <w:r>
        <w:separator/>
      </w:r>
    </w:p>
  </w:footnote>
  <w:footnote w:type="continuationSeparator" w:id="0">
    <w:p w:rsidR="00B00D5F" w:rsidRDefault="00B00D5F" w:rsidP="00A27C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C31" w:rsidRDefault="00165C31" w:rsidP="00440C4E">
    <w:pPr>
      <w:pStyle w:val="Encabezado"/>
      <w:tabs>
        <w:tab w:val="clear" w:pos="4419"/>
        <w:tab w:val="clear" w:pos="8838"/>
        <w:tab w:val="left" w:pos="6060"/>
      </w:tabs>
      <w:jc w:val="right"/>
    </w:pPr>
    <w:r>
      <w:tab/>
    </w:r>
    <w:r>
      <w:rPr>
        <w:noProof/>
        <w:lang w:val="es-ES" w:eastAsia="es-ES"/>
      </w:rPr>
      <w:drawing>
        <wp:inline distT="0" distB="0" distL="0" distR="0" wp14:anchorId="35D3720A" wp14:editId="0BCAC3DA">
          <wp:extent cx="828675" cy="585830"/>
          <wp:effectExtent l="0" t="0" r="0" b="508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ASTIL-negativo-01.jpg"/>
                  <pic:cNvPicPr/>
                </pic:nvPicPr>
                <pic:blipFill>
                  <a:blip r:embed="rId1">
                    <a:extLst>
                      <a:ext uri="{28A0092B-C50C-407E-A947-70E740481C1C}">
                        <a14:useLocalDpi xmlns:a14="http://schemas.microsoft.com/office/drawing/2010/main" val="0"/>
                      </a:ext>
                    </a:extLst>
                  </a:blip>
                  <a:stretch>
                    <a:fillRect/>
                  </a:stretch>
                </pic:blipFill>
                <pic:spPr>
                  <a:xfrm>
                    <a:off x="0" y="0"/>
                    <a:ext cx="830938" cy="587429"/>
                  </a:xfrm>
                  <a:prstGeom prst="rect">
                    <a:avLst/>
                  </a:prstGeom>
                </pic:spPr>
              </pic:pic>
            </a:graphicData>
          </a:graphic>
        </wp:inline>
      </w:drawing>
    </w:r>
  </w:p>
  <w:p w:rsidR="00165C31" w:rsidRDefault="00165C3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F74D5"/>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A95599"/>
    <w:multiLevelType w:val="multilevel"/>
    <w:tmpl w:val="0AD84CE8"/>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71761A0"/>
    <w:multiLevelType w:val="hybridMultilevel"/>
    <w:tmpl w:val="E326C832"/>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 w15:restartNumberingAfterBreak="0">
    <w:nsid w:val="2A3313C1"/>
    <w:multiLevelType w:val="multilevel"/>
    <w:tmpl w:val="8938A3E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AAB6395"/>
    <w:multiLevelType w:val="multilevel"/>
    <w:tmpl w:val="0FF6D346"/>
    <w:lvl w:ilvl="0">
      <w:start w:val="1"/>
      <w:numFmt w:val="decimal"/>
      <w:lvlText w:val="III.%1"/>
      <w:lvlJc w:val="left"/>
      <w:pPr>
        <w:ind w:left="502"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DE3772D"/>
    <w:multiLevelType w:val="multilevel"/>
    <w:tmpl w:val="905A3DD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9F15641"/>
    <w:multiLevelType w:val="hybridMultilevel"/>
    <w:tmpl w:val="6E261EFE"/>
    <w:lvl w:ilvl="0" w:tplc="52562630">
      <w:start w:val="4"/>
      <w:numFmt w:val="upperRoman"/>
      <w:lvlText w:val="%1.1"/>
      <w:lvlJc w:val="left"/>
      <w:pPr>
        <w:ind w:left="122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5A5F368C"/>
    <w:multiLevelType w:val="multilevel"/>
    <w:tmpl w:val="8A3C97E4"/>
    <w:lvl w:ilvl="0">
      <w:start w:val="1"/>
      <w:numFmt w:val="decimal"/>
      <w:lvlText w:val="II.%1"/>
      <w:lvlJc w:val="left"/>
      <w:pPr>
        <w:ind w:left="397" w:hanging="284"/>
      </w:pPr>
      <w:rPr>
        <w:rFonts w:hint="default"/>
      </w:rPr>
    </w:lvl>
    <w:lvl w:ilvl="1">
      <w:start w:val="1"/>
      <w:numFmt w:val="decimal"/>
      <w:lvlText w:val="%1.%2."/>
      <w:lvlJc w:val="left"/>
      <w:pPr>
        <w:ind w:left="1277" w:hanging="284"/>
      </w:pPr>
      <w:rPr>
        <w:rFonts w:hint="default"/>
        <w:b w:val="0"/>
      </w:rPr>
    </w:lvl>
    <w:lvl w:ilvl="2">
      <w:start w:val="1"/>
      <w:numFmt w:val="decimal"/>
      <w:lvlText w:val="%1.%2.%3."/>
      <w:lvlJc w:val="left"/>
      <w:pPr>
        <w:ind w:left="895" w:hanging="284"/>
      </w:pPr>
      <w:rPr>
        <w:rFonts w:hint="default"/>
        <w:b w:val="0"/>
      </w:rPr>
    </w:lvl>
    <w:lvl w:ilvl="3">
      <w:start w:val="1"/>
      <w:numFmt w:val="decimal"/>
      <w:lvlText w:val="%1.%2.%3.%4."/>
      <w:lvlJc w:val="left"/>
      <w:pPr>
        <w:ind w:left="1144" w:hanging="284"/>
      </w:pPr>
      <w:rPr>
        <w:rFonts w:hint="default"/>
      </w:rPr>
    </w:lvl>
    <w:lvl w:ilvl="4">
      <w:start w:val="1"/>
      <w:numFmt w:val="decimal"/>
      <w:lvlText w:val="%1.%2.%3.%4.%5."/>
      <w:lvlJc w:val="left"/>
      <w:pPr>
        <w:ind w:left="1393" w:hanging="284"/>
      </w:pPr>
      <w:rPr>
        <w:rFonts w:hint="default"/>
      </w:rPr>
    </w:lvl>
    <w:lvl w:ilvl="5">
      <w:start w:val="1"/>
      <w:numFmt w:val="decimal"/>
      <w:lvlText w:val="%1.%2.%3.%4.%5.%6."/>
      <w:lvlJc w:val="left"/>
      <w:pPr>
        <w:ind w:left="1642" w:hanging="284"/>
      </w:pPr>
      <w:rPr>
        <w:rFonts w:hint="default"/>
      </w:rPr>
    </w:lvl>
    <w:lvl w:ilvl="6">
      <w:start w:val="1"/>
      <w:numFmt w:val="decimal"/>
      <w:lvlText w:val="%1.%2.%3.%4.%5.%6.%7."/>
      <w:lvlJc w:val="left"/>
      <w:pPr>
        <w:ind w:left="1891" w:hanging="284"/>
      </w:pPr>
      <w:rPr>
        <w:rFonts w:hint="default"/>
      </w:rPr>
    </w:lvl>
    <w:lvl w:ilvl="7">
      <w:start w:val="1"/>
      <w:numFmt w:val="decimal"/>
      <w:lvlText w:val="%1.%2.%3.%4.%5.%6.%7.%8."/>
      <w:lvlJc w:val="left"/>
      <w:pPr>
        <w:ind w:left="2140" w:hanging="284"/>
      </w:pPr>
      <w:rPr>
        <w:rFonts w:hint="default"/>
      </w:rPr>
    </w:lvl>
    <w:lvl w:ilvl="8">
      <w:start w:val="1"/>
      <w:numFmt w:val="decimal"/>
      <w:lvlText w:val="%1.%2.%3.%4.%5.%6.%7.%8.%9."/>
      <w:lvlJc w:val="left"/>
      <w:pPr>
        <w:ind w:left="2389" w:hanging="284"/>
      </w:pPr>
      <w:rPr>
        <w:rFonts w:hint="default"/>
      </w:rPr>
    </w:lvl>
  </w:abstractNum>
  <w:abstractNum w:abstractNumId="8" w15:restartNumberingAfterBreak="0">
    <w:nsid w:val="5C3D6286"/>
    <w:multiLevelType w:val="multilevel"/>
    <w:tmpl w:val="8938A3E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7533385"/>
    <w:multiLevelType w:val="multilevel"/>
    <w:tmpl w:val="D4B006EC"/>
    <w:name w:val="NIVEL 1"/>
    <w:styleLink w:val="Estilo1"/>
    <w:lvl w:ilvl="0">
      <w:start w:val="1"/>
      <w:numFmt w:val="upperRoman"/>
      <w:lvlText w:val="%1.1"/>
      <w:lvlJc w:val="left"/>
      <w:pPr>
        <w:ind w:left="720" w:hanging="363"/>
      </w:pPr>
      <w:rPr>
        <w:rFonts w:ascii="Arial" w:hAnsi="Arial" w:hint="default"/>
      </w:rPr>
    </w:lvl>
    <w:lvl w:ilvl="1">
      <w:start w:val="1"/>
      <w:numFmt w:val="decimal"/>
      <w:lvlText w:val="%1.%2.1"/>
      <w:lvlJc w:val="left"/>
      <w:pPr>
        <w:ind w:left="1077" w:hanging="363"/>
      </w:pPr>
      <w:rPr>
        <w:rFonts w:hint="default"/>
      </w:rPr>
    </w:lvl>
    <w:lvl w:ilvl="2">
      <w:start w:val="1"/>
      <w:numFmt w:val="decimal"/>
      <w:lvlText w:val="%1.%2.%3."/>
      <w:lvlJc w:val="left"/>
      <w:pPr>
        <w:ind w:left="1434" w:hanging="363"/>
      </w:pPr>
      <w:rPr>
        <w:rFonts w:hint="default"/>
      </w:rPr>
    </w:lvl>
    <w:lvl w:ilvl="3">
      <w:start w:val="1"/>
      <w:numFmt w:val="decimal"/>
      <w:lvlText w:val="%1.%2.%3.%4."/>
      <w:lvlJc w:val="left"/>
      <w:pPr>
        <w:ind w:left="1791" w:hanging="363"/>
      </w:pPr>
      <w:rPr>
        <w:rFonts w:hint="default"/>
      </w:rPr>
    </w:lvl>
    <w:lvl w:ilvl="4">
      <w:start w:val="1"/>
      <w:numFmt w:val="decimal"/>
      <w:lvlText w:val="%1.%2.%3.%4.%5."/>
      <w:lvlJc w:val="left"/>
      <w:pPr>
        <w:ind w:left="2148" w:hanging="363"/>
      </w:pPr>
      <w:rPr>
        <w:rFonts w:hint="default"/>
      </w:rPr>
    </w:lvl>
    <w:lvl w:ilvl="5">
      <w:start w:val="1"/>
      <w:numFmt w:val="decimal"/>
      <w:lvlText w:val="%1.%2.%3.%4.%5.%6."/>
      <w:lvlJc w:val="left"/>
      <w:pPr>
        <w:ind w:left="2505" w:hanging="363"/>
      </w:pPr>
      <w:rPr>
        <w:rFonts w:hint="default"/>
      </w:rPr>
    </w:lvl>
    <w:lvl w:ilvl="6">
      <w:start w:val="1"/>
      <w:numFmt w:val="decimal"/>
      <w:lvlText w:val="%1.%2.%3.%4.%5.%6.%7."/>
      <w:lvlJc w:val="left"/>
      <w:pPr>
        <w:ind w:left="2862" w:hanging="363"/>
      </w:pPr>
      <w:rPr>
        <w:rFonts w:hint="default"/>
      </w:rPr>
    </w:lvl>
    <w:lvl w:ilvl="7">
      <w:start w:val="1"/>
      <w:numFmt w:val="decimal"/>
      <w:lvlText w:val="%1.%2.%3.%4.%5.%6.%7.%8."/>
      <w:lvlJc w:val="left"/>
      <w:pPr>
        <w:ind w:left="3219" w:hanging="363"/>
      </w:pPr>
      <w:rPr>
        <w:rFonts w:hint="default"/>
      </w:rPr>
    </w:lvl>
    <w:lvl w:ilvl="8">
      <w:start w:val="1"/>
      <w:numFmt w:val="decimal"/>
      <w:lvlText w:val="%1.%2.%3.%4.%5.%6.%7.%8.%9."/>
      <w:lvlJc w:val="left"/>
      <w:pPr>
        <w:ind w:left="3576" w:hanging="363"/>
      </w:pPr>
      <w:rPr>
        <w:rFonts w:hint="default"/>
      </w:rPr>
    </w:lvl>
  </w:abstractNum>
  <w:abstractNum w:abstractNumId="10" w15:restartNumberingAfterBreak="0">
    <w:nsid w:val="69785D03"/>
    <w:multiLevelType w:val="hybridMultilevel"/>
    <w:tmpl w:val="06589CB0"/>
    <w:lvl w:ilvl="0" w:tplc="280A0017">
      <w:start w:val="1"/>
      <w:numFmt w:val="lowerLetter"/>
      <w:lvlText w:val="%1)"/>
      <w:lvlJc w:val="left"/>
      <w:pPr>
        <w:ind w:left="1637"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6D0C321F"/>
    <w:multiLevelType w:val="multilevel"/>
    <w:tmpl w:val="06741346"/>
    <w:lvl w:ilvl="0">
      <w:start w:val="1"/>
      <w:numFmt w:val="upperRoman"/>
      <w:pStyle w:val="Ttulo1"/>
      <w:lvlText w:val="%1.1"/>
      <w:lvlJc w:val="left"/>
      <w:pPr>
        <w:ind w:left="360" w:hanging="360"/>
      </w:pPr>
      <w:rPr>
        <w:rFonts w:hint="default"/>
      </w:rPr>
    </w:lvl>
    <w:lvl w:ilvl="1">
      <w:start w:val="1"/>
      <w:numFmt w:val="decimal"/>
      <w:lvlText w:val="%1.%2.1"/>
      <w:lvlJc w:val="left"/>
      <w:pPr>
        <w:ind w:left="792" w:hanging="432"/>
      </w:pPr>
      <w:rPr>
        <w:rFonts w:hint="default"/>
        <w:color w:val="auto"/>
      </w:rPr>
    </w:lvl>
    <w:lvl w:ilvl="2">
      <w:start w:val="1"/>
      <w:numFmt w:val="decimal"/>
      <w:lvlRestart w:val="1"/>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57F65CF"/>
    <w:multiLevelType w:val="multilevel"/>
    <w:tmpl w:val="8938A3E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8325B99"/>
    <w:multiLevelType w:val="multilevel"/>
    <w:tmpl w:val="8938A3E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AA26071"/>
    <w:multiLevelType w:val="multilevel"/>
    <w:tmpl w:val="280A001F"/>
    <w:name w:val="NIVEL 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F0F3B2A"/>
    <w:multiLevelType w:val="hybridMultilevel"/>
    <w:tmpl w:val="06589CB0"/>
    <w:lvl w:ilvl="0" w:tplc="280A0017">
      <w:start w:val="1"/>
      <w:numFmt w:val="lowerLetter"/>
      <w:lvlText w:val="%1)"/>
      <w:lvlJc w:val="left"/>
      <w:pPr>
        <w:ind w:left="1637"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4"/>
  </w:num>
  <w:num w:numId="2">
    <w:abstractNumId w:val="0"/>
  </w:num>
  <w:num w:numId="3">
    <w:abstractNumId w:val="4"/>
  </w:num>
  <w:num w:numId="4">
    <w:abstractNumId w:val="7"/>
  </w:num>
  <w:num w:numId="5">
    <w:abstractNumId w:val="15"/>
  </w:num>
  <w:num w:numId="6">
    <w:abstractNumId w:val="10"/>
  </w:num>
  <w:num w:numId="7">
    <w:abstractNumId w:val="6"/>
  </w:num>
  <w:num w:numId="8">
    <w:abstractNumId w:val="11"/>
  </w:num>
  <w:num w:numId="9">
    <w:abstractNumId w:val="9"/>
  </w:num>
  <w:num w:numId="10">
    <w:abstractNumId w:val="13"/>
  </w:num>
  <w:num w:numId="11">
    <w:abstractNumId w:val="1"/>
  </w:num>
  <w:num w:numId="12">
    <w:abstractNumId w:val="12"/>
  </w:num>
  <w:num w:numId="13">
    <w:abstractNumId w:val="3"/>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8"/>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11"/>
  </w:num>
  <w:num w:numId="41">
    <w:abstractNumId w:val="11"/>
  </w:num>
  <w:num w:numId="42">
    <w:abstractNumId w:val="11"/>
  </w:num>
  <w:num w:numId="43">
    <w:abstractNumId w:val="11"/>
  </w:num>
  <w:num w:numId="44">
    <w:abstractNumId w:val="2"/>
  </w:num>
  <w:num w:numId="45">
    <w:abstractNumId w:val="5"/>
  </w:num>
  <w:num w:numId="46">
    <w:abstractNumId w:val="11"/>
  </w:num>
  <w:num w:numId="47">
    <w:abstractNumId w:val="11"/>
  </w:num>
  <w:num w:numId="48">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1ED"/>
    <w:rsid w:val="00002429"/>
    <w:rsid w:val="00016DDF"/>
    <w:rsid w:val="00024B12"/>
    <w:rsid w:val="00041F03"/>
    <w:rsid w:val="000430C4"/>
    <w:rsid w:val="000D76BB"/>
    <w:rsid w:val="000F3FCE"/>
    <w:rsid w:val="001036F2"/>
    <w:rsid w:val="00104DEE"/>
    <w:rsid w:val="00125F5D"/>
    <w:rsid w:val="001269BC"/>
    <w:rsid w:val="0013763D"/>
    <w:rsid w:val="00154706"/>
    <w:rsid w:val="00163106"/>
    <w:rsid w:val="00165A24"/>
    <w:rsid w:val="00165C31"/>
    <w:rsid w:val="00173A3E"/>
    <w:rsid w:val="001864CF"/>
    <w:rsid w:val="00194DD7"/>
    <w:rsid w:val="001A3D92"/>
    <w:rsid w:val="001B6CCF"/>
    <w:rsid w:val="001D17DA"/>
    <w:rsid w:val="002049EC"/>
    <w:rsid w:val="00216260"/>
    <w:rsid w:val="00243DE2"/>
    <w:rsid w:val="00254788"/>
    <w:rsid w:val="00270C60"/>
    <w:rsid w:val="00272767"/>
    <w:rsid w:val="00272843"/>
    <w:rsid w:val="00272A5A"/>
    <w:rsid w:val="0028419C"/>
    <w:rsid w:val="00293BDC"/>
    <w:rsid w:val="002B13A6"/>
    <w:rsid w:val="002B4F6C"/>
    <w:rsid w:val="002C48B2"/>
    <w:rsid w:val="002D045C"/>
    <w:rsid w:val="002E23A7"/>
    <w:rsid w:val="002E3D23"/>
    <w:rsid w:val="00314800"/>
    <w:rsid w:val="00334986"/>
    <w:rsid w:val="00354A21"/>
    <w:rsid w:val="00371037"/>
    <w:rsid w:val="00383739"/>
    <w:rsid w:val="003912EE"/>
    <w:rsid w:val="00391D44"/>
    <w:rsid w:val="003924BA"/>
    <w:rsid w:val="00395512"/>
    <w:rsid w:val="003C5E4B"/>
    <w:rsid w:val="003E09FA"/>
    <w:rsid w:val="003F5084"/>
    <w:rsid w:val="00405312"/>
    <w:rsid w:val="004100DA"/>
    <w:rsid w:val="00435E7D"/>
    <w:rsid w:val="00440C4E"/>
    <w:rsid w:val="00455376"/>
    <w:rsid w:val="00457000"/>
    <w:rsid w:val="004B19D0"/>
    <w:rsid w:val="004C64B8"/>
    <w:rsid w:val="004D2606"/>
    <w:rsid w:val="004F1A35"/>
    <w:rsid w:val="005412EA"/>
    <w:rsid w:val="00542C2D"/>
    <w:rsid w:val="00542E44"/>
    <w:rsid w:val="0055211E"/>
    <w:rsid w:val="0057473F"/>
    <w:rsid w:val="00586846"/>
    <w:rsid w:val="005D0410"/>
    <w:rsid w:val="00605159"/>
    <w:rsid w:val="006266FA"/>
    <w:rsid w:val="00630E2F"/>
    <w:rsid w:val="00641C14"/>
    <w:rsid w:val="00661938"/>
    <w:rsid w:val="0066743C"/>
    <w:rsid w:val="006718FC"/>
    <w:rsid w:val="00680020"/>
    <w:rsid w:val="006B3E14"/>
    <w:rsid w:val="006C5324"/>
    <w:rsid w:val="006C6D23"/>
    <w:rsid w:val="006F7299"/>
    <w:rsid w:val="00705AAE"/>
    <w:rsid w:val="007128E0"/>
    <w:rsid w:val="00737927"/>
    <w:rsid w:val="00743B85"/>
    <w:rsid w:val="00754F40"/>
    <w:rsid w:val="0076076F"/>
    <w:rsid w:val="00777201"/>
    <w:rsid w:val="00791C2D"/>
    <w:rsid w:val="007B1FCF"/>
    <w:rsid w:val="007B5C04"/>
    <w:rsid w:val="007D51C2"/>
    <w:rsid w:val="007E0F8A"/>
    <w:rsid w:val="007E4A53"/>
    <w:rsid w:val="008218DC"/>
    <w:rsid w:val="00823029"/>
    <w:rsid w:val="008368AA"/>
    <w:rsid w:val="008566C7"/>
    <w:rsid w:val="008633B9"/>
    <w:rsid w:val="00870D0C"/>
    <w:rsid w:val="00890074"/>
    <w:rsid w:val="00894CF0"/>
    <w:rsid w:val="008A576D"/>
    <w:rsid w:val="008B43DC"/>
    <w:rsid w:val="008B5A99"/>
    <w:rsid w:val="008C245A"/>
    <w:rsid w:val="008D7F5F"/>
    <w:rsid w:val="008E3590"/>
    <w:rsid w:val="009166EF"/>
    <w:rsid w:val="0091795C"/>
    <w:rsid w:val="00921C19"/>
    <w:rsid w:val="00923D07"/>
    <w:rsid w:val="00950143"/>
    <w:rsid w:val="00986BDF"/>
    <w:rsid w:val="0099307F"/>
    <w:rsid w:val="009A1F62"/>
    <w:rsid w:val="009A5E1B"/>
    <w:rsid w:val="009C7C58"/>
    <w:rsid w:val="009D18C3"/>
    <w:rsid w:val="00A159EC"/>
    <w:rsid w:val="00A1724A"/>
    <w:rsid w:val="00A20F6C"/>
    <w:rsid w:val="00A27C92"/>
    <w:rsid w:val="00A32A2C"/>
    <w:rsid w:val="00A418DB"/>
    <w:rsid w:val="00A45E02"/>
    <w:rsid w:val="00A53343"/>
    <w:rsid w:val="00A667D1"/>
    <w:rsid w:val="00A72F8E"/>
    <w:rsid w:val="00A7484A"/>
    <w:rsid w:val="00A76C8D"/>
    <w:rsid w:val="00A846FD"/>
    <w:rsid w:val="00A85C72"/>
    <w:rsid w:val="00AC2D93"/>
    <w:rsid w:val="00AC574F"/>
    <w:rsid w:val="00AD683D"/>
    <w:rsid w:val="00AE28F7"/>
    <w:rsid w:val="00AE3243"/>
    <w:rsid w:val="00AE6C6B"/>
    <w:rsid w:val="00AE6E5D"/>
    <w:rsid w:val="00B00D5F"/>
    <w:rsid w:val="00B01E62"/>
    <w:rsid w:val="00B10E18"/>
    <w:rsid w:val="00B27030"/>
    <w:rsid w:val="00B31425"/>
    <w:rsid w:val="00B52DAB"/>
    <w:rsid w:val="00B63307"/>
    <w:rsid w:val="00B951DA"/>
    <w:rsid w:val="00B967F7"/>
    <w:rsid w:val="00BA0285"/>
    <w:rsid w:val="00BA4DA4"/>
    <w:rsid w:val="00BE3299"/>
    <w:rsid w:val="00BE589A"/>
    <w:rsid w:val="00C64270"/>
    <w:rsid w:val="00C6653D"/>
    <w:rsid w:val="00C960B4"/>
    <w:rsid w:val="00CA4160"/>
    <w:rsid w:val="00CA5BFD"/>
    <w:rsid w:val="00CD4831"/>
    <w:rsid w:val="00CF4097"/>
    <w:rsid w:val="00D21A30"/>
    <w:rsid w:val="00D377C6"/>
    <w:rsid w:val="00D466B1"/>
    <w:rsid w:val="00D54313"/>
    <w:rsid w:val="00D571ED"/>
    <w:rsid w:val="00D62F94"/>
    <w:rsid w:val="00D62FF4"/>
    <w:rsid w:val="00D95679"/>
    <w:rsid w:val="00DB3433"/>
    <w:rsid w:val="00DC2AFF"/>
    <w:rsid w:val="00E44A62"/>
    <w:rsid w:val="00E82BE1"/>
    <w:rsid w:val="00EA76AC"/>
    <w:rsid w:val="00EB5312"/>
    <w:rsid w:val="00EC5761"/>
    <w:rsid w:val="00ED61AE"/>
    <w:rsid w:val="00EF2B66"/>
    <w:rsid w:val="00EF63EF"/>
    <w:rsid w:val="00F03543"/>
    <w:rsid w:val="00F059D6"/>
    <w:rsid w:val="00F36065"/>
    <w:rsid w:val="00F47250"/>
    <w:rsid w:val="00F52271"/>
    <w:rsid w:val="00F61286"/>
    <w:rsid w:val="00F61EC4"/>
    <w:rsid w:val="00F638E3"/>
    <w:rsid w:val="00F648D8"/>
    <w:rsid w:val="00F819BB"/>
    <w:rsid w:val="00F97862"/>
    <w:rsid w:val="00FB3D02"/>
    <w:rsid w:val="00FC549D"/>
    <w:rsid w:val="00FC7F91"/>
    <w:rsid w:val="00FD1539"/>
    <w:rsid w:val="00FE77DA"/>
    <w:rsid w:val="00FF656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936904"/>
  <w15:docId w15:val="{EE441C0F-0F7D-45BB-B011-57991D93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D1539"/>
    <w:pPr>
      <w:keepNext/>
      <w:keepLines/>
      <w:numPr>
        <w:numId w:val="8"/>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D15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D1539"/>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D1539"/>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D1539"/>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D153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D153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D153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D153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05AAE"/>
    <w:pPr>
      <w:ind w:left="720"/>
      <w:contextualSpacing/>
    </w:pPr>
  </w:style>
  <w:style w:type="paragraph" w:styleId="Textodeglobo">
    <w:name w:val="Balloon Text"/>
    <w:basedOn w:val="Normal"/>
    <w:link w:val="TextodegloboCar"/>
    <w:uiPriority w:val="99"/>
    <w:semiHidden/>
    <w:unhideWhenUsed/>
    <w:rsid w:val="001036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36F2"/>
    <w:rPr>
      <w:rFonts w:ascii="Tahoma" w:hAnsi="Tahoma" w:cs="Tahoma"/>
      <w:sz w:val="16"/>
      <w:szCs w:val="16"/>
    </w:rPr>
  </w:style>
  <w:style w:type="paragraph" w:styleId="Sinespaciado">
    <w:name w:val="No Spacing"/>
    <w:uiPriority w:val="1"/>
    <w:qFormat/>
    <w:rsid w:val="00A76C8D"/>
    <w:pPr>
      <w:spacing w:after="0" w:line="240" w:lineRule="auto"/>
    </w:pPr>
  </w:style>
  <w:style w:type="character" w:customStyle="1" w:styleId="Ttulo1Car">
    <w:name w:val="Título 1 Car"/>
    <w:basedOn w:val="Fuentedeprrafopredeter"/>
    <w:link w:val="Ttulo1"/>
    <w:uiPriority w:val="9"/>
    <w:rsid w:val="00FD1539"/>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D153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D1539"/>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D1539"/>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D1539"/>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D1539"/>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D1539"/>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D1539"/>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D1539"/>
    <w:rPr>
      <w:rFonts w:asciiTheme="majorHAnsi" w:eastAsiaTheme="majorEastAsia" w:hAnsiTheme="majorHAnsi" w:cstheme="majorBidi"/>
      <w:i/>
      <w:iCs/>
      <w:color w:val="404040" w:themeColor="text1" w:themeTint="BF"/>
      <w:sz w:val="20"/>
      <w:szCs w:val="20"/>
    </w:rPr>
  </w:style>
  <w:style w:type="numbering" w:customStyle="1" w:styleId="Estilo1">
    <w:name w:val="Estilo1"/>
    <w:uiPriority w:val="99"/>
    <w:rsid w:val="004F1A35"/>
    <w:pPr>
      <w:numPr>
        <w:numId w:val="9"/>
      </w:numPr>
    </w:pPr>
  </w:style>
  <w:style w:type="paragraph" w:styleId="Encabezado">
    <w:name w:val="header"/>
    <w:basedOn w:val="Normal"/>
    <w:link w:val="EncabezadoCar"/>
    <w:uiPriority w:val="99"/>
    <w:unhideWhenUsed/>
    <w:rsid w:val="00A27C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7C92"/>
  </w:style>
  <w:style w:type="paragraph" w:styleId="Piedepgina">
    <w:name w:val="footer"/>
    <w:basedOn w:val="Normal"/>
    <w:link w:val="PiedepginaCar"/>
    <w:uiPriority w:val="99"/>
    <w:unhideWhenUsed/>
    <w:rsid w:val="00A27C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7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1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AA431-2EC8-4AF9-873F-7AC643429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16</Pages>
  <Words>4152</Words>
  <Characters>22839</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eArenas</dc:creator>
  <cp:lastModifiedBy>Ana Martinez</cp:lastModifiedBy>
  <cp:revision>6</cp:revision>
  <cp:lastPrinted>2016-12-15T14:44:00Z</cp:lastPrinted>
  <dcterms:created xsi:type="dcterms:W3CDTF">2016-11-24T23:03:00Z</dcterms:created>
  <dcterms:modified xsi:type="dcterms:W3CDTF">2017-07-18T21:32:00Z</dcterms:modified>
</cp:coreProperties>
</file>